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03" w:rsidRPr="00944003" w:rsidRDefault="009C0245" w:rsidP="00944003">
      <w:pPr>
        <w:pStyle w:val="BodyText"/>
      </w:pPr>
      <w:r>
        <w:rPr>
          <w:sz w:val="27"/>
        </w:rPr>
        <w:t>                </w:t>
      </w:r>
      <w:r w:rsidR="00E675BA" w:rsidRPr="00944003">
        <w:t xml:space="preserve">Na temelju članka 30. stavka 7. Zakona o održivom gospodarenju otpadom </w:t>
      </w:r>
      <w:r w:rsidRPr="00944003">
        <w:t>(„Narodne novine“, broj: 94/13, </w:t>
      </w:r>
      <w:r w:rsidR="00E675BA" w:rsidRPr="00944003">
        <w:t>73/17</w:t>
      </w:r>
      <w:r w:rsidRPr="00944003">
        <w:t>, 14/19, 98/19</w:t>
      </w:r>
      <w:r w:rsidR="00E675BA" w:rsidRPr="00944003">
        <w:t>)</w:t>
      </w:r>
      <w:r w:rsidRPr="00944003">
        <w:t>, članka 4. Uredbe </w:t>
      </w:r>
      <w:r w:rsidR="00944003" w:rsidRPr="00944003">
        <w:t>o </w:t>
      </w:r>
      <w:r w:rsidRPr="00944003">
        <w:t>gospodarenju</w:t>
      </w:r>
    </w:p>
    <w:p w:rsidR="00320170" w:rsidRPr="00944003" w:rsidRDefault="00944003" w:rsidP="00944003">
      <w:pPr>
        <w:pStyle w:val="BodyText"/>
      </w:pPr>
      <w:r>
        <w:t>k</w:t>
      </w:r>
      <w:r w:rsidRPr="00944003">
        <w:t>omu</w:t>
      </w:r>
      <w:r>
        <w:t>nalnim </w:t>
      </w:r>
      <w:r w:rsidR="009C0245" w:rsidRPr="00944003">
        <w:t>otpadom</w:t>
      </w:r>
      <w:r w:rsidRPr="00944003">
        <w:t xml:space="preserve"> „Narodne novine“, broj 50/17, 84/19 i 14/20 – Rješenje USRH</w:t>
      </w:r>
      <w:r w:rsidR="009C0245" w:rsidRPr="00944003">
        <w:t xml:space="preserve"> </w:t>
      </w:r>
      <w:r w:rsidR="003808D5">
        <w:t xml:space="preserve"> i članka 31. </w:t>
      </w:r>
      <w:r w:rsidR="00E675BA" w:rsidRPr="00944003">
        <w:t xml:space="preserve"> Statuta općine Perušić (Županijski glasnik Ličko senjske županije broj 7/13</w:t>
      </w:r>
      <w:r w:rsidR="003808D5">
        <w:t>, 5/18, 7/20</w:t>
      </w:r>
      <w:r w:rsidR="00E675BA" w:rsidRPr="00944003">
        <w:t>), Općinsko vij</w:t>
      </w:r>
      <w:r w:rsidR="003808D5">
        <w:t xml:space="preserve">eće općine Perušić je na </w:t>
      </w:r>
      <w:r w:rsidR="00E675BA" w:rsidRPr="00944003">
        <w:t xml:space="preserve">sjednici održanoj </w:t>
      </w:r>
      <w:r>
        <w:t>dana_______</w:t>
      </w:r>
      <w:r w:rsidR="00E675BA" w:rsidRPr="00944003">
        <w:t>donijelo:</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6"/>
      </w:pPr>
      <w:r>
        <w:t>O D L U K U</w:t>
      </w:r>
    </w:p>
    <w:p w:rsidR="00320170" w:rsidRDefault="00E675BA">
      <w:pPr>
        <w:ind w:left="745" w:right="747"/>
        <w:jc w:val="center"/>
        <w:rPr>
          <w:b/>
          <w:sz w:val="24"/>
        </w:rPr>
      </w:pPr>
      <w:r>
        <w:rPr>
          <w:b/>
          <w:sz w:val="24"/>
        </w:rPr>
        <w:t>o javnoj usluzi prikupljanja miješanog komunalnog otpada i biorazgradivog komunalnog otpada i usluga povezanih s javnom uslugom u općini Perušić</w:t>
      </w:r>
    </w:p>
    <w:p w:rsidR="00320170" w:rsidRDefault="00320170">
      <w:pPr>
        <w:pStyle w:val="BodyText"/>
        <w:rPr>
          <w:b/>
          <w:sz w:val="20"/>
        </w:rPr>
      </w:pPr>
    </w:p>
    <w:p w:rsidR="00320170" w:rsidRDefault="00320170">
      <w:pPr>
        <w:pStyle w:val="BodyText"/>
        <w:spacing w:before="3"/>
        <w:rPr>
          <w:b/>
          <w:sz w:val="20"/>
        </w:rPr>
      </w:pPr>
    </w:p>
    <w:p w:rsidR="00320170" w:rsidRDefault="00E675BA">
      <w:pPr>
        <w:spacing w:before="90"/>
        <w:ind w:left="258"/>
        <w:rPr>
          <w:b/>
          <w:sz w:val="24"/>
        </w:rPr>
      </w:pPr>
      <w:r>
        <w:rPr>
          <w:b/>
          <w:sz w:val="24"/>
        </w:rPr>
        <w:t>1. OPĆE ODREDBE</w:t>
      </w:r>
    </w:p>
    <w:p w:rsidR="00320170" w:rsidRDefault="00944003">
      <w:pPr>
        <w:ind w:left="745" w:right="745"/>
        <w:jc w:val="center"/>
        <w:rPr>
          <w:b/>
          <w:sz w:val="24"/>
        </w:rPr>
      </w:pPr>
      <w:r>
        <w:rPr>
          <w:b/>
          <w:sz w:val="24"/>
        </w:rPr>
        <w:t xml:space="preserve">             </w:t>
      </w:r>
      <w:r w:rsidR="00E675BA">
        <w:rPr>
          <w:b/>
          <w:sz w:val="24"/>
        </w:rPr>
        <w:t>Članak 1.</w:t>
      </w:r>
    </w:p>
    <w:p w:rsidR="00320170" w:rsidRDefault="00320170">
      <w:pPr>
        <w:pStyle w:val="BodyText"/>
        <w:spacing w:before="9"/>
        <w:rPr>
          <w:b/>
          <w:sz w:val="15"/>
        </w:rPr>
      </w:pPr>
    </w:p>
    <w:p w:rsidR="00320170" w:rsidRDefault="00E675BA">
      <w:pPr>
        <w:pStyle w:val="BodyText"/>
        <w:spacing w:before="90"/>
        <w:ind w:left="116" w:right="116" w:firstLine="707"/>
        <w:jc w:val="both"/>
      </w:pPr>
      <w:r>
        <w:t>Ovom se Odlukom propisuju odredbe o dodjeli i načinu obavljanja javne usluge prikupljanja miješanog komunalnog otpada i biorazgradivog komunalnog otpada (dalje u tekstu: javne usluge) i usluga povezanih s javnom uslugom.</w:t>
      </w:r>
    </w:p>
    <w:p w:rsidR="00320170" w:rsidRDefault="00320170">
      <w:pPr>
        <w:pStyle w:val="BodyText"/>
        <w:spacing w:before="11"/>
        <w:rPr>
          <w:sz w:val="23"/>
        </w:rPr>
      </w:pPr>
    </w:p>
    <w:p w:rsidR="00320170" w:rsidRDefault="00E675BA">
      <w:pPr>
        <w:ind w:left="745" w:right="40"/>
        <w:jc w:val="center"/>
        <w:rPr>
          <w:i/>
          <w:sz w:val="24"/>
        </w:rPr>
      </w:pPr>
      <w:r>
        <w:rPr>
          <w:i/>
          <w:sz w:val="24"/>
        </w:rPr>
        <w:t>Definicije</w:t>
      </w:r>
    </w:p>
    <w:p w:rsidR="00320170" w:rsidRDefault="00320170">
      <w:pPr>
        <w:pStyle w:val="BodyText"/>
        <w:spacing w:before="5"/>
        <w:rPr>
          <w:i/>
        </w:rPr>
      </w:pPr>
    </w:p>
    <w:p w:rsidR="00320170" w:rsidRDefault="00E675BA">
      <w:pPr>
        <w:pStyle w:val="Heading1"/>
        <w:ind w:right="35"/>
      </w:pPr>
      <w:r>
        <w:t>Članak</w:t>
      </w:r>
      <w:r>
        <w:rPr>
          <w:spacing w:val="-3"/>
        </w:rPr>
        <w:t xml:space="preserve"> </w:t>
      </w:r>
      <w:r>
        <w:t>2.</w:t>
      </w:r>
    </w:p>
    <w:p w:rsidR="00320170" w:rsidRDefault="00320170">
      <w:pPr>
        <w:pStyle w:val="BodyText"/>
        <w:spacing w:before="9"/>
        <w:rPr>
          <w:b/>
          <w:sz w:val="15"/>
        </w:rPr>
      </w:pPr>
    </w:p>
    <w:p w:rsidR="00320170" w:rsidRDefault="00320170">
      <w:pPr>
        <w:rPr>
          <w:sz w:val="15"/>
        </w:rPr>
        <w:sectPr w:rsidR="00320170">
          <w:type w:val="continuous"/>
          <w:pgSz w:w="11910" w:h="16840"/>
          <w:pgMar w:top="1580" w:right="1300" w:bottom="280" w:left="1300" w:header="720" w:footer="720" w:gutter="0"/>
          <w:cols w:space="720"/>
        </w:sectPr>
      </w:pPr>
    </w:p>
    <w:p w:rsidR="00320170" w:rsidRDefault="00320170">
      <w:pPr>
        <w:pStyle w:val="BodyText"/>
        <w:rPr>
          <w:b/>
          <w:sz w:val="26"/>
        </w:rPr>
      </w:pPr>
    </w:p>
    <w:p w:rsidR="00320170" w:rsidRDefault="00320170">
      <w:pPr>
        <w:pStyle w:val="BodyText"/>
        <w:spacing w:before="10"/>
        <w:rPr>
          <w:b/>
          <w:sz w:val="29"/>
        </w:rPr>
      </w:pPr>
    </w:p>
    <w:p w:rsidR="00320170" w:rsidRDefault="00E675BA">
      <w:pPr>
        <w:pStyle w:val="BodyText"/>
        <w:ind w:left="116"/>
      </w:pPr>
      <w:r>
        <w:t>karton;</w:t>
      </w:r>
    </w:p>
    <w:p w:rsidR="00320170" w:rsidRDefault="00E675BA">
      <w:pPr>
        <w:pStyle w:val="BodyText"/>
        <w:spacing w:before="90"/>
        <w:ind w:left="-11"/>
      </w:pPr>
      <w:r>
        <w:br w:type="column"/>
      </w:r>
      <w:r>
        <w:lastRenderedPageBreak/>
        <w:t>Pojedini pojmovi za potrebe ove Odluke imaju sljedeće značenje:</w:t>
      </w:r>
    </w:p>
    <w:p w:rsidR="00320170" w:rsidRDefault="00E675BA">
      <w:pPr>
        <w:pStyle w:val="ListParagraph"/>
        <w:numPr>
          <w:ilvl w:val="0"/>
          <w:numId w:val="8"/>
        </w:numPr>
        <w:tabs>
          <w:tab w:val="left" w:pos="230"/>
        </w:tabs>
        <w:ind w:hanging="241"/>
        <w:jc w:val="left"/>
        <w:rPr>
          <w:sz w:val="24"/>
        </w:rPr>
      </w:pPr>
      <w:r>
        <w:rPr>
          <w:i/>
          <w:sz w:val="24"/>
        </w:rPr>
        <w:t xml:space="preserve">biorazgradivi komunalni otpad </w:t>
      </w:r>
      <w:r>
        <w:rPr>
          <w:sz w:val="24"/>
        </w:rPr>
        <w:t>u okviru javne usluge je biootpad i otpadni papir</w:t>
      </w:r>
      <w:r>
        <w:rPr>
          <w:spacing w:val="-5"/>
          <w:sz w:val="24"/>
        </w:rPr>
        <w:t xml:space="preserve"> </w:t>
      </w:r>
      <w:r>
        <w:rPr>
          <w:sz w:val="24"/>
        </w:rPr>
        <w:t>i</w:t>
      </w:r>
    </w:p>
    <w:p w:rsidR="00320170" w:rsidRDefault="00320170">
      <w:pPr>
        <w:pStyle w:val="BodyText"/>
      </w:pPr>
    </w:p>
    <w:p w:rsidR="00320170" w:rsidRDefault="00E675BA">
      <w:pPr>
        <w:pStyle w:val="ListParagraph"/>
        <w:numPr>
          <w:ilvl w:val="0"/>
          <w:numId w:val="8"/>
        </w:numPr>
        <w:tabs>
          <w:tab w:val="left" w:pos="230"/>
        </w:tabs>
        <w:ind w:hanging="241"/>
        <w:jc w:val="left"/>
        <w:rPr>
          <w:sz w:val="24"/>
        </w:rPr>
      </w:pPr>
      <w:r>
        <w:rPr>
          <w:i/>
          <w:sz w:val="24"/>
        </w:rPr>
        <w:t>biootpad</w:t>
      </w:r>
      <w:r>
        <w:rPr>
          <w:i/>
          <w:spacing w:val="16"/>
          <w:sz w:val="24"/>
        </w:rPr>
        <w:t xml:space="preserve"> </w:t>
      </w:r>
      <w:r>
        <w:rPr>
          <w:sz w:val="24"/>
        </w:rPr>
        <w:t>je</w:t>
      </w:r>
      <w:r>
        <w:rPr>
          <w:spacing w:val="15"/>
          <w:sz w:val="24"/>
        </w:rPr>
        <w:t xml:space="preserve"> </w:t>
      </w:r>
      <w:r>
        <w:rPr>
          <w:sz w:val="24"/>
        </w:rPr>
        <w:t>biološki</w:t>
      </w:r>
      <w:r>
        <w:rPr>
          <w:spacing w:val="16"/>
          <w:sz w:val="24"/>
        </w:rPr>
        <w:t xml:space="preserve"> </w:t>
      </w:r>
      <w:r>
        <w:rPr>
          <w:sz w:val="24"/>
        </w:rPr>
        <w:t>razgradiv</w:t>
      </w:r>
      <w:r>
        <w:rPr>
          <w:spacing w:val="16"/>
          <w:sz w:val="24"/>
        </w:rPr>
        <w:t xml:space="preserve"> </w:t>
      </w:r>
      <w:r>
        <w:rPr>
          <w:sz w:val="24"/>
        </w:rPr>
        <w:t>otpad</w:t>
      </w:r>
      <w:r>
        <w:rPr>
          <w:spacing w:val="15"/>
          <w:sz w:val="24"/>
        </w:rPr>
        <w:t xml:space="preserve"> </w:t>
      </w:r>
      <w:r>
        <w:rPr>
          <w:sz w:val="24"/>
        </w:rPr>
        <w:t>iz</w:t>
      </w:r>
      <w:r>
        <w:rPr>
          <w:spacing w:val="17"/>
          <w:sz w:val="24"/>
        </w:rPr>
        <w:t xml:space="preserve"> </w:t>
      </w:r>
      <w:r>
        <w:rPr>
          <w:sz w:val="24"/>
        </w:rPr>
        <w:t>vrtova</w:t>
      </w:r>
      <w:r>
        <w:rPr>
          <w:spacing w:val="16"/>
          <w:sz w:val="24"/>
        </w:rPr>
        <w:t xml:space="preserve"> </w:t>
      </w:r>
      <w:r>
        <w:rPr>
          <w:sz w:val="24"/>
        </w:rPr>
        <w:t>i</w:t>
      </w:r>
      <w:r>
        <w:rPr>
          <w:spacing w:val="16"/>
          <w:sz w:val="24"/>
        </w:rPr>
        <w:t xml:space="preserve"> </w:t>
      </w:r>
      <w:r>
        <w:rPr>
          <w:sz w:val="24"/>
        </w:rPr>
        <w:t>parkova,</w:t>
      </w:r>
      <w:r>
        <w:rPr>
          <w:spacing w:val="15"/>
          <w:sz w:val="24"/>
        </w:rPr>
        <w:t xml:space="preserve"> </w:t>
      </w:r>
      <w:r>
        <w:rPr>
          <w:sz w:val="24"/>
        </w:rPr>
        <w:t>hrana</w:t>
      </w:r>
      <w:r>
        <w:rPr>
          <w:spacing w:val="14"/>
          <w:sz w:val="24"/>
        </w:rPr>
        <w:t xml:space="preserve"> </w:t>
      </w:r>
      <w:r>
        <w:rPr>
          <w:sz w:val="24"/>
        </w:rPr>
        <w:t>i</w:t>
      </w:r>
      <w:r>
        <w:rPr>
          <w:spacing w:val="16"/>
          <w:sz w:val="24"/>
        </w:rPr>
        <w:t xml:space="preserve"> </w:t>
      </w:r>
      <w:r>
        <w:rPr>
          <w:sz w:val="24"/>
        </w:rPr>
        <w:t>kuhinjski</w:t>
      </w:r>
      <w:r>
        <w:rPr>
          <w:spacing w:val="16"/>
          <w:sz w:val="24"/>
        </w:rPr>
        <w:t xml:space="preserve"> </w:t>
      </w:r>
      <w:r>
        <w:rPr>
          <w:sz w:val="24"/>
        </w:rPr>
        <w:t>otpad</w:t>
      </w:r>
      <w:r>
        <w:rPr>
          <w:spacing w:val="15"/>
          <w:sz w:val="24"/>
        </w:rPr>
        <w:t xml:space="preserve"> </w:t>
      </w:r>
      <w:r>
        <w:rPr>
          <w:sz w:val="24"/>
        </w:rPr>
        <w:t>iz</w:t>
      </w:r>
    </w:p>
    <w:p w:rsidR="00320170" w:rsidRDefault="00320170">
      <w:pPr>
        <w:rPr>
          <w:sz w:val="24"/>
        </w:rPr>
        <w:sectPr w:rsidR="00320170">
          <w:type w:val="continuous"/>
          <w:pgSz w:w="11910" w:h="16840"/>
          <w:pgMar w:top="1580" w:right="1300" w:bottom="280" w:left="1300" w:header="720" w:footer="720" w:gutter="0"/>
          <w:cols w:num="2" w:space="720" w:equalWidth="0">
            <w:col w:w="796" w:space="40"/>
            <w:col w:w="8474"/>
          </w:cols>
        </w:sectPr>
      </w:pPr>
    </w:p>
    <w:p w:rsidR="00320170" w:rsidRDefault="00E675BA">
      <w:pPr>
        <w:pStyle w:val="BodyText"/>
        <w:ind w:left="116"/>
      </w:pPr>
      <w:r>
        <w:lastRenderedPageBreak/>
        <w:t>kućanstava, restorana, ugostiteljskih i maloprodajnih objekata i slični otpad iz proizvodnje prehrambenih proizvoda</w:t>
      </w:r>
    </w:p>
    <w:p w:rsidR="00320170" w:rsidRDefault="00F23BE0">
      <w:pPr>
        <w:pStyle w:val="ListParagraph"/>
        <w:numPr>
          <w:ilvl w:val="0"/>
          <w:numId w:val="8"/>
        </w:numPr>
        <w:tabs>
          <w:tab w:val="left" w:pos="1006"/>
        </w:tabs>
        <w:ind w:left="116" w:right="210" w:firstLine="707"/>
        <w:jc w:val="left"/>
        <w:rPr>
          <w:sz w:val="24"/>
        </w:rPr>
      </w:pPr>
      <w:r>
        <w:rPr>
          <w:i/>
          <w:sz w:val="24"/>
        </w:rPr>
        <w:t> </w:t>
      </w:r>
      <w:r w:rsidR="00E675BA">
        <w:rPr>
          <w:i/>
          <w:sz w:val="24"/>
        </w:rPr>
        <w:t xml:space="preserve">cijena javne usluge </w:t>
      </w:r>
      <w:r w:rsidR="00E675BA">
        <w:rPr>
          <w:sz w:val="24"/>
        </w:rPr>
        <w:t>je novčani iznos u kunama za pruženu javnu uslugu prikupljanja miješanog komunalnog otpada i biorazgradivog komunalnog</w:t>
      </w:r>
      <w:r w:rsidR="00E675BA">
        <w:rPr>
          <w:spacing w:val="-14"/>
          <w:sz w:val="24"/>
        </w:rPr>
        <w:t xml:space="preserve"> </w:t>
      </w:r>
      <w:r w:rsidR="00E675BA">
        <w:rPr>
          <w:sz w:val="24"/>
        </w:rPr>
        <w:t>otpada;</w:t>
      </w:r>
    </w:p>
    <w:p w:rsidR="00320170" w:rsidRDefault="00E675BA">
      <w:pPr>
        <w:pStyle w:val="ListParagraph"/>
        <w:numPr>
          <w:ilvl w:val="0"/>
          <w:numId w:val="8"/>
        </w:numPr>
        <w:tabs>
          <w:tab w:val="left" w:pos="1065"/>
        </w:tabs>
        <w:ind w:left="116" w:right="214" w:firstLine="707"/>
        <w:jc w:val="left"/>
        <w:rPr>
          <w:sz w:val="24"/>
        </w:rPr>
      </w:pPr>
      <w:r>
        <w:rPr>
          <w:i/>
          <w:sz w:val="24"/>
        </w:rPr>
        <w:t xml:space="preserve">evidencija o preuzetom komunalnom otpadu </w:t>
      </w:r>
      <w:r>
        <w:rPr>
          <w:sz w:val="24"/>
        </w:rPr>
        <w:t>(u daljnjem tekstu: Evidencija) je evidencija koju vodi davatelj usluge i sadrži podatke o korisniku usluge, korištenju javne usluge za obračunsko mjesto, korištenju reciklažnog dvorišta i mobilnog reciklažnog dvorišta i korištenju usluge preuzimanja glomaznog</w:t>
      </w:r>
      <w:r>
        <w:rPr>
          <w:spacing w:val="-4"/>
          <w:sz w:val="24"/>
        </w:rPr>
        <w:t xml:space="preserve"> </w:t>
      </w:r>
      <w:r>
        <w:rPr>
          <w:sz w:val="24"/>
        </w:rPr>
        <w:t>otpada;</w:t>
      </w:r>
    </w:p>
    <w:p w:rsidR="00320170" w:rsidRDefault="00E675BA">
      <w:pPr>
        <w:pStyle w:val="ListParagraph"/>
        <w:numPr>
          <w:ilvl w:val="0"/>
          <w:numId w:val="8"/>
        </w:numPr>
        <w:tabs>
          <w:tab w:val="left" w:pos="1065"/>
        </w:tabs>
        <w:ind w:left="116" w:right="750" w:firstLine="707"/>
        <w:jc w:val="left"/>
        <w:rPr>
          <w:sz w:val="24"/>
        </w:rPr>
      </w:pPr>
      <w:r>
        <w:rPr>
          <w:i/>
          <w:sz w:val="24"/>
        </w:rPr>
        <w:t xml:space="preserve">izjava o načinu korištenja javne usluge </w:t>
      </w:r>
      <w:r>
        <w:rPr>
          <w:sz w:val="24"/>
        </w:rPr>
        <w:t>(u daljnjem tekstu: Izjava) je izjava na obrascu koju korisnik usluge ispunjava i dostavlja davatelju</w:t>
      </w:r>
      <w:r>
        <w:rPr>
          <w:spacing w:val="-3"/>
          <w:sz w:val="24"/>
        </w:rPr>
        <w:t xml:space="preserve"> </w:t>
      </w:r>
      <w:r>
        <w:rPr>
          <w:sz w:val="24"/>
        </w:rPr>
        <w:t>usluge;</w:t>
      </w:r>
    </w:p>
    <w:p w:rsidR="00320170" w:rsidRDefault="00E675BA">
      <w:pPr>
        <w:pStyle w:val="ListParagraph"/>
        <w:numPr>
          <w:ilvl w:val="0"/>
          <w:numId w:val="8"/>
        </w:numPr>
        <w:tabs>
          <w:tab w:val="left" w:pos="1065"/>
        </w:tabs>
        <w:spacing w:before="1"/>
        <w:ind w:left="116" w:right="265" w:firstLine="707"/>
        <w:jc w:val="left"/>
        <w:rPr>
          <w:sz w:val="24"/>
        </w:rPr>
      </w:pPr>
      <w:r>
        <w:rPr>
          <w:i/>
          <w:sz w:val="24"/>
        </w:rPr>
        <w:t xml:space="preserve">javna površina </w:t>
      </w:r>
      <w:r>
        <w:rPr>
          <w:sz w:val="24"/>
        </w:rPr>
        <w:t>je površina javne namjene sukladno posebnom propisu koji uređuje prostorno</w:t>
      </w:r>
      <w:r>
        <w:rPr>
          <w:spacing w:val="-1"/>
          <w:sz w:val="24"/>
        </w:rPr>
        <w:t xml:space="preserve"> </w:t>
      </w:r>
      <w:r>
        <w:rPr>
          <w:sz w:val="24"/>
        </w:rPr>
        <w:t>uređenje;</w:t>
      </w:r>
    </w:p>
    <w:p w:rsidR="00320170" w:rsidRDefault="00E675BA">
      <w:pPr>
        <w:pStyle w:val="ListParagraph"/>
        <w:numPr>
          <w:ilvl w:val="0"/>
          <w:numId w:val="8"/>
        </w:numPr>
        <w:tabs>
          <w:tab w:val="left" w:pos="1065"/>
        </w:tabs>
        <w:ind w:left="116" w:right="1154" w:firstLine="707"/>
        <w:jc w:val="left"/>
        <w:rPr>
          <w:sz w:val="24"/>
        </w:rPr>
      </w:pPr>
      <w:r>
        <w:rPr>
          <w:i/>
          <w:sz w:val="24"/>
        </w:rPr>
        <w:t xml:space="preserve">javna usluga </w:t>
      </w:r>
      <w:r>
        <w:rPr>
          <w:sz w:val="24"/>
        </w:rPr>
        <w:t>je javna usluga prikupljanja miješanog komunalnog otpada i biorazgradivog komunalnog</w:t>
      </w:r>
      <w:r>
        <w:rPr>
          <w:spacing w:val="-5"/>
          <w:sz w:val="24"/>
        </w:rPr>
        <w:t xml:space="preserve"> </w:t>
      </w:r>
      <w:r>
        <w:rPr>
          <w:sz w:val="24"/>
        </w:rPr>
        <w:t>otpada;</w:t>
      </w:r>
    </w:p>
    <w:p w:rsidR="00320170" w:rsidRDefault="00E675BA">
      <w:pPr>
        <w:pStyle w:val="ListParagraph"/>
        <w:numPr>
          <w:ilvl w:val="0"/>
          <w:numId w:val="8"/>
        </w:numPr>
        <w:tabs>
          <w:tab w:val="left" w:pos="1079"/>
        </w:tabs>
        <w:ind w:left="116" w:right="115" w:firstLine="707"/>
        <w:jc w:val="both"/>
        <w:rPr>
          <w:sz w:val="24"/>
        </w:rPr>
      </w:pPr>
      <w:r>
        <w:rPr>
          <w:i/>
          <w:sz w:val="24"/>
        </w:rPr>
        <w:t xml:space="preserve">korisnik usluge </w:t>
      </w:r>
      <w:r>
        <w:rPr>
          <w:sz w:val="24"/>
        </w:rPr>
        <w:t>je vlasnik nekretnine, odnosno vlasnik posebnog dijela nekretnine i korisnik nekretnine, odnosno posebnog dijela nekretnine kada je vlasnik nekretnine, odnosno posebnog dijela nekretnine obvezu plaćanja ugovorom prenio na tog</w:t>
      </w:r>
      <w:r w:rsidR="00F23BE0">
        <w:rPr>
          <w:sz w:val="24"/>
        </w:rPr>
        <w:t xml:space="preserve"> korisnika i o tome obavijestio davatelja </w:t>
      </w:r>
      <w:r>
        <w:rPr>
          <w:sz w:val="24"/>
        </w:rPr>
        <w:t>uslug</w:t>
      </w:r>
      <w:r w:rsidR="00F23BE0">
        <w:rPr>
          <w:sz w:val="24"/>
        </w:rPr>
        <w:t>e. Više korisnika mogu na zahtjev, sukladno </w:t>
      </w:r>
      <w:r>
        <w:rPr>
          <w:sz w:val="24"/>
        </w:rPr>
        <w:t>međusobnom sporazumu, zajednički nastupati prema davatelju</w:t>
      </w:r>
      <w:r>
        <w:rPr>
          <w:spacing w:val="-2"/>
          <w:sz w:val="24"/>
        </w:rPr>
        <w:t xml:space="preserve"> </w:t>
      </w:r>
      <w:r>
        <w:rPr>
          <w:sz w:val="24"/>
        </w:rPr>
        <w:t>usluge;</w:t>
      </w:r>
    </w:p>
    <w:p w:rsidR="00320170" w:rsidRDefault="00E675BA">
      <w:pPr>
        <w:pStyle w:val="ListParagraph"/>
        <w:numPr>
          <w:ilvl w:val="0"/>
          <w:numId w:val="8"/>
        </w:numPr>
        <w:tabs>
          <w:tab w:val="left" w:pos="1065"/>
        </w:tabs>
        <w:ind w:left="116" w:right="384" w:firstLine="707"/>
        <w:jc w:val="both"/>
        <w:rPr>
          <w:sz w:val="24"/>
        </w:rPr>
      </w:pPr>
      <w:r>
        <w:rPr>
          <w:i/>
          <w:sz w:val="24"/>
        </w:rPr>
        <w:t xml:space="preserve">korištenje javne </w:t>
      </w:r>
      <w:r>
        <w:rPr>
          <w:sz w:val="24"/>
        </w:rPr>
        <w:t>usluge je predaja miješanog komunalnog otpada i biorazgradivog komunalnog otpada davatelju</w:t>
      </w:r>
      <w:r>
        <w:rPr>
          <w:spacing w:val="-5"/>
          <w:sz w:val="24"/>
        </w:rPr>
        <w:t xml:space="preserve"> </w:t>
      </w:r>
      <w:r>
        <w:rPr>
          <w:sz w:val="24"/>
        </w:rPr>
        <w:t>usluge;</w:t>
      </w:r>
    </w:p>
    <w:p w:rsidR="00320170" w:rsidRDefault="00320170">
      <w:pPr>
        <w:jc w:val="both"/>
        <w:rPr>
          <w:sz w:val="24"/>
        </w:rPr>
        <w:sectPr w:rsidR="00320170">
          <w:type w:val="continuous"/>
          <w:pgSz w:w="11910" w:h="16840"/>
          <w:pgMar w:top="1580" w:right="1300" w:bottom="280" w:left="1300" w:header="720" w:footer="720" w:gutter="0"/>
          <w:cols w:space="720"/>
        </w:sectPr>
      </w:pPr>
    </w:p>
    <w:p w:rsidR="00320170" w:rsidRDefault="00E675BA">
      <w:pPr>
        <w:pStyle w:val="ListParagraph"/>
        <w:numPr>
          <w:ilvl w:val="0"/>
          <w:numId w:val="8"/>
        </w:numPr>
        <w:tabs>
          <w:tab w:val="left" w:pos="1185"/>
        </w:tabs>
        <w:spacing w:before="88"/>
        <w:ind w:left="116" w:right="240" w:firstLine="707"/>
        <w:jc w:val="left"/>
        <w:rPr>
          <w:sz w:val="24"/>
        </w:rPr>
      </w:pPr>
      <w:r>
        <w:rPr>
          <w:i/>
          <w:sz w:val="24"/>
        </w:rPr>
        <w:lastRenderedPageBreak/>
        <w:t xml:space="preserve">krupni (glomazni) komunalni otpad </w:t>
      </w:r>
      <w:r>
        <w:rPr>
          <w:sz w:val="24"/>
        </w:rPr>
        <w:t>je predmet ili tvar koju je zbog zapremine i/ili mase neprikladno prikupljati u sklopu usluge prikupljanja miješanog komunalnog otpada i određen je naputkom iz članka 29. stavka 11.</w:t>
      </w:r>
      <w:r>
        <w:rPr>
          <w:spacing w:val="-1"/>
          <w:sz w:val="24"/>
        </w:rPr>
        <w:t xml:space="preserve"> </w:t>
      </w:r>
      <w:r>
        <w:rPr>
          <w:sz w:val="24"/>
        </w:rPr>
        <w:t>Zakona;</w:t>
      </w:r>
    </w:p>
    <w:p w:rsidR="00320170" w:rsidRDefault="00E675BA">
      <w:pPr>
        <w:pStyle w:val="ListParagraph"/>
        <w:numPr>
          <w:ilvl w:val="0"/>
          <w:numId w:val="8"/>
        </w:numPr>
        <w:tabs>
          <w:tab w:val="left" w:pos="1185"/>
        </w:tabs>
        <w:ind w:left="1184" w:hanging="361"/>
        <w:jc w:val="left"/>
        <w:rPr>
          <w:sz w:val="24"/>
        </w:rPr>
      </w:pPr>
      <w:r>
        <w:rPr>
          <w:i/>
          <w:sz w:val="24"/>
        </w:rPr>
        <w:t xml:space="preserve">mjesto primopredaje </w:t>
      </w:r>
      <w:r>
        <w:rPr>
          <w:sz w:val="24"/>
        </w:rPr>
        <w:t>je lokacija spremnika kod korisnika</w:t>
      </w:r>
      <w:r>
        <w:rPr>
          <w:spacing w:val="-3"/>
          <w:sz w:val="24"/>
        </w:rPr>
        <w:t xml:space="preserve"> </w:t>
      </w:r>
      <w:r>
        <w:rPr>
          <w:sz w:val="24"/>
        </w:rPr>
        <w:t>usluge;</w:t>
      </w:r>
    </w:p>
    <w:p w:rsidR="00320170" w:rsidRDefault="00E675BA">
      <w:pPr>
        <w:pStyle w:val="ListParagraph"/>
        <w:numPr>
          <w:ilvl w:val="0"/>
          <w:numId w:val="8"/>
        </w:numPr>
        <w:tabs>
          <w:tab w:val="left" w:pos="1185"/>
        </w:tabs>
        <w:ind w:left="116" w:right="511" w:firstLine="707"/>
        <w:jc w:val="left"/>
        <w:rPr>
          <w:sz w:val="24"/>
        </w:rPr>
      </w:pPr>
      <w:r>
        <w:rPr>
          <w:i/>
          <w:sz w:val="24"/>
        </w:rPr>
        <w:t xml:space="preserve">obavijest o prikupljanju miješanog komunalnog otpada, biorazgradivog komunalnog otpada i reciklabilnog komunalnog otpada </w:t>
      </w:r>
      <w:r>
        <w:rPr>
          <w:sz w:val="24"/>
        </w:rPr>
        <w:t>(u daljnjem tekstu: Obavijest) je obavijest davatelja javne usluge korisniku usluge o načinu korištenja javne usluge i usluge povezane s javnom</w:t>
      </w:r>
      <w:r>
        <w:rPr>
          <w:spacing w:val="-2"/>
          <w:sz w:val="24"/>
        </w:rPr>
        <w:t xml:space="preserve"> </w:t>
      </w:r>
      <w:r>
        <w:rPr>
          <w:sz w:val="24"/>
        </w:rPr>
        <w:t>uslugom;</w:t>
      </w:r>
    </w:p>
    <w:p w:rsidR="00320170" w:rsidRDefault="00E675BA">
      <w:pPr>
        <w:pStyle w:val="ListParagraph"/>
        <w:numPr>
          <w:ilvl w:val="0"/>
          <w:numId w:val="8"/>
        </w:numPr>
        <w:tabs>
          <w:tab w:val="left" w:pos="1185"/>
        </w:tabs>
        <w:ind w:left="1184" w:hanging="361"/>
        <w:jc w:val="left"/>
        <w:rPr>
          <w:sz w:val="24"/>
        </w:rPr>
      </w:pPr>
      <w:r>
        <w:rPr>
          <w:i/>
          <w:sz w:val="24"/>
        </w:rPr>
        <w:t xml:space="preserve">obračunsko mjesto </w:t>
      </w:r>
      <w:r>
        <w:rPr>
          <w:sz w:val="24"/>
        </w:rPr>
        <w:t>je adresa nekretnine;</w:t>
      </w:r>
    </w:p>
    <w:p w:rsidR="00320170" w:rsidRDefault="00E675BA">
      <w:pPr>
        <w:pStyle w:val="ListParagraph"/>
        <w:numPr>
          <w:ilvl w:val="0"/>
          <w:numId w:val="8"/>
        </w:numPr>
        <w:tabs>
          <w:tab w:val="left" w:pos="1185"/>
        </w:tabs>
        <w:ind w:left="1184" w:hanging="361"/>
        <w:jc w:val="left"/>
        <w:rPr>
          <w:sz w:val="24"/>
        </w:rPr>
      </w:pPr>
      <w:r>
        <w:rPr>
          <w:i/>
          <w:sz w:val="24"/>
        </w:rPr>
        <w:t xml:space="preserve">obračunsko razdoblje </w:t>
      </w:r>
      <w:r>
        <w:rPr>
          <w:sz w:val="24"/>
        </w:rPr>
        <w:t>je razdoblje na koje se odnosi obračun iznosa cijene</w:t>
      </w:r>
      <w:r>
        <w:rPr>
          <w:spacing w:val="-13"/>
          <w:sz w:val="24"/>
        </w:rPr>
        <w:t xml:space="preserve"> </w:t>
      </w:r>
      <w:r>
        <w:rPr>
          <w:sz w:val="24"/>
        </w:rPr>
        <w:t>javne</w:t>
      </w:r>
    </w:p>
    <w:p w:rsidR="00320170" w:rsidRDefault="00E675BA">
      <w:pPr>
        <w:pStyle w:val="BodyText"/>
        <w:ind w:left="116"/>
      </w:pPr>
      <w:r>
        <w:t>usluge;</w:t>
      </w:r>
    </w:p>
    <w:p w:rsidR="00320170" w:rsidRDefault="00E675BA">
      <w:pPr>
        <w:pStyle w:val="ListParagraph"/>
        <w:numPr>
          <w:ilvl w:val="0"/>
          <w:numId w:val="8"/>
        </w:numPr>
        <w:tabs>
          <w:tab w:val="left" w:pos="1185"/>
        </w:tabs>
        <w:ind w:left="1184" w:hanging="361"/>
        <w:jc w:val="left"/>
        <w:rPr>
          <w:sz w:val="24"/>
        </w:rPr>
      </w:pPr>
      <w:r>
        <w:rPr>
          <w:i/>
          <w:sz w:val="24"/>
        </w:rPr>
        <w:t xml:space="preserve">obvezna minimalna javna usluga </w:t>
      </w:r>
      <w:r>
        <w:rPr>
          <w:sz w:val="24"/>
        </w:rPr>
        <w:t>je dio javne usluge koju je potrebno</w:t>
      </w:r>
      <w:r>
        <w:rPr>
          <w:spacing w:val="-5"/>
          <w:sz w:val="24"/>
        </w:rPr>
        <w:t xml:space="preserve"> </w:t>
      </w:r>
      <w:r>
        <w:rPr>
          <w:sz w:val="24"/>
        </w:rPr>
        <w:t>osigurati</w:t>
      </w:r>
    </w:p>
    <w:p w:rsidR="00320170" w:rsidRDefault="00E675BA">
      <w:pPr>
        <w:pStyle w:val="BodyText"/>
        <w:ind w:left="116" w:right="373"/>
        <w:jc w:val="both"/>
      </w:pPr>
      <w:r>
        <w:t>kako bi sustav sakupljanja komunalnog otpada mogao ispuniti svoju svrhu poštujući pritom obvezu o osiguranju primjene načela »onečišćivač plaća«, ekonomski održivo poslovanje te sigurnost, redovitost i kvalitetu pružanja javne usluge;</w:t>
      </w:r>
    </w:p>
    <w:p w:rsidR="00320170" w:rsidRDefault="00E675BA">
      <w:pPr>
        <w:pStyle w:val="ListParagraph"/>
        <w:numPr>
          <w:ilvl w:val="0"/>
          <w:numId w:val="8"/>
        </w:numPr>
        <w:tabs>
          <w:tab w:val="left" w:pos="1185"/>
        </w:tabs>
        <w:spacing w:before="1"/>
        <w:ind w:left="116" w:right="322" w:firstLine="707"/>
        <w:jc w:val="left"/>
        <w:rPr>
          <w:sz w:val="24"/>
        </w:rPr>
      </w:pPr>
      <w:r>
        <w:rPr>
          <w:i/>
          <w:sz w:val="24"/>
        </w:rPr>
        <w:t xml:space="preserve">primopredaja otpada </w:t>
      </w:r>
      <w:r>
        <w:rPr>
          <w:sz w:val="24"/>
        </w:rPr>
        <w:t>je predaja otpada od strane korisnika usluge te preuzimanje tog otpada od strane davatelja javne</w:t>
      </w:r>
      <w:r>
        <w:rPr>
          <w:spacing w:val="-7"/>
          <w:sz w:val="24"/>
        </w:rPr>
        <w:t xml:space="preserve"> </w:t>
      </w:r>
      <w:r>
        <w:rPr>
          <w:sz w:val="24"/>
        </w:rPr>
        <w:t>usluge;</w:t>
      </w:r>
    </w:p>
    <w:p w:rsidR="00320170" w:rsidRDefault="00E675BA">
      <w:pPr>
        <w:pStyle w:val="ListParagraph"/>
        <w:numPr>
          <w:ilvl w:val="0"/>
          <w:numId w:val="8"/>
        </w:numPr>
        <w:tabs>
          <w:tab w:val="left" w:pos="1175"/>
        </w:tabs>
        <w:ind w:left="116" w:right="310" w:firstLine="707"/>
        <w:jc w:val="left"/>
        <w:rPr>
          <w:sz w:val="24"/>
        </w:rPr>
      </w:pPr>
      <w:r>
        <w:rPr>
          <w:i/>
          <w:sz w:val="24"/>
        </w:rPr>
        <w:t xml:space="preserve">otpadna metalna ambalaža </w:t>
      </w:r>
      <w:r>
        <w:rPr>
          <w:sz w:val="24"/>
        </w:rPr>
        <w:t>je proizvod, izrađen od metala, koji se koristi za držanje, zaštitu, rukovanje, isporuku i predstavljanje robe, od sirovina do gotovih proizvoda, od proizvođača do</w:t>
      </w:r>
      <w:r>
        <w:rPr>
          <w:spacing w:val="-2"/>
          <w:sz w:val="24"/>
        </w:rPr>
        <w:t xml:space="preserve"> </w:t>
      </w:r>
      <w:r>
        <w:rPr>
          <w:sz w:val="24"/>
        </w:rPr>
        <w:t>potrošača.</w:t>
      </w:r>
    </w:p>
    <w:p w:rsidR="00320170" w:rsidRDefault="00E675BA">
      <w:pPr>
        <w:pStyle w:val="ListParagraph"/>
        <w:numPr>
          <w:ilvl w:val="0"/>
          <w:numId w:val="8"/>
        </w:numPr>
        <w:tabs>
          <w:tab w:val="left" w:pos="1185"/>
        </w:tabs>
        <w:ind w:left="116" w:right="174" w:firstLine="707"/>
        <w:jc w:val="left"/>
        <w:rPr>
          <w:sz w:val="24"/>
        </w:rPr>
      </w:pPr>
      <w:r>
        <w:rPr>
          <w:i/>
          <w:sz w:val="24"/>
        </w:rPr>
        <w:t xml:space="preserve">reciklabilni komunalni </w:t>
      </w:r>
      <w:r>
        <w:rPr>
          <w:sz w:val="24"/>
        </w:rPr>
        <w:t>otpad čine otpadna plastika, otpadni metal i otpadno staklo, a kad je to prikladno i druge vrste otpada koje su namijenjene recikliranju (npr. otpadni tekstil, otpadno drvo i</w:t>
      </w:r>
      <w:r>
        <w:rPr>
          <w:spacing w:val="-1"/>
          <w:sz w:val="24"/>
        </w:rPr>
        <w:t xml:space="preserve"> </w:t>
      </w:r>
      <w:r>
        <w:rPr>
          <w:sz w:val="24"/>
        </w:rPr>
        <w:t>sl.);</w:t>
      </w:r>
    </w:p>
    <w:p w:rsidR="00320170" w:rsidRDefault="00E675BA">
      <w:pPr>
        <w:pStyle w:val="ListParagraph"/>
        <w:numPr>
          <w:ilvl w:val="0"/>
          <w:numId w:val="8"/>
        </w:numPr>
        <w:tabs>
          <w:tab w:val="left" w:pos="1185"/>
        </w:tabs>
        <w:ind w:left="116" w:right="350" w:firstLine="707"/>
        <w:jc w:val="left"/>
        <w:rPr>
          <w:sz w:val="24"/>
        </w:rPr>
      </w:pPr>
      <w:r>
        <w:rPr>
          <w:i/>
          <w:sz w:val="24"/>
        </w:rPr>
        <w:t xml:space="preserve">ugovorna kazna </w:t>
      </w:r>
      <w:r>
        <w:rPr>
          <w:sz w:val="24"/>
        </w:rPr>
        <w:t>je iznos određen Odlukom koji je dužan platiti korisnik usluge u slučaju kad je postupio protivno</w:t>
      </w:r>
      <w:r>
        <w:rPr>
          <w:spacing w:val="-2"/>
          <w:sz w:val="24"/>
        </w:rPr>
        <w:t xml:space="preserve"> </w:t>
      </w:r>
      <w:r>
        <w:rPr>
          <w:sz w:val="24"/>
        </w:rPr>
        <w:t>Ugovoru;</w:t>
      </w:r>
    </w:p>
    <w:p w:rsidR="00320170" w:rsidRDefault="00E675BA">
      <w:pPr>
        <w:pStyle w:val="ListParagraph"/>
        <w:numPr>
          <w:ilvl w:val="0"/>
          <w:numId w:val="8"/>
        </w:numPr>
        <w:tabs>
          <w:tab w:val="left" w:pos="1185"/>
        </w:tabs>
        <w:ind w:left="116" w:right="214" w:firstLine="707"/>
        <w:jc w:val="left"/>
        <w:rPr>
          <w:sz w:val="24"/>
        </w:rPr>
      </w:pPr>
      <w:r>
        <w:rPr>
          <w:i/>
          <w:sz w:val="24"/>
        </w:rPr>
        <w:t xml:space="preserve">usluga povezana s javnom uslugom </w:t>
      </w:r>
      <w:r>
        <w:rPr>
          <w:sz w:val="24"/>
        </w:rPr>
        <w:t>je odvojeno sakupljanje komunalnog otpada putem reciklažnog dvorišta, mobilnog reciklažnog dvorišta, spremnika na javnim površinama i kod korisnika usluge te odvojeno prikupljanje krupnog (glomaznog) komunalnog</w:t>
      </w:r>
      <w:r>
        <w:rPr>
          <w:spacing w:val="-12"/>
          <w:sz w:val="24"/>
        </w:rPr>
        <w:t xml:space="preserve"> </w:t>
      </w:r>
      <w:r>
        <w:rPr>
          <w:sz w:val="24"/>
        </w:rPr>
        <w:t>otpada;</w:t>
      </w:r>
    </w:p>
    <w:p w:rsidR="00320170" w:rsidRDefault="00E675BA">
      <w:pPr>
        <w:pStyle w:val="ListParagraph"/>
        <w:numPr>
          <w:ilvl w:val="0"/>
          <w:numId w:val="8"/>
        </w:numPr>
        <w:tabs>
          <w:tab w:val="left" w:pos="1185"/>
        </w:tabs>
        <w:ind w:left="1184" w:hanging="361"/>
        <w:jc w:val="left"/>
        <w:rPr>
          <w:sz w:val="24"/>
        </w:rPr>
      </w:pPr>
      <w:r>
        <w:rPr>
          <w:i/>
          <w:sz w:val="24"/>
        </w:rPr>
        <w:t xml:space="preserve">Uredba </w:t>
      </w:r>
      <w:r>
        <w:rPr>
          <w:sz w:val="24"/>
        </w:rPr>
        <w:t>je Uredba o gospodarenju komunalnim otpadom;</w:t>
      </w:r>
    </w:p>
    <w:p w:rsidR="00320170" w:rsidRDefault="00E675BA">
      <w:pPr>
        <w:pStyle w:val="ListParagraph"/>
        <w:numPr>
          <w:ilvl w:val="0"/>
          <w:numId w:val="8"/>
        </w:numPr>
        <w:tabs>
          <w:tab w:val="left" w:pos="1185"/>
        </w:tabs>
        <w:ind w:left="1184" w:hanging="361"/>
        <w:jc w:val="left"/>
        <w:rPr>
          <w:sz w:val="24"/>
        </w:rPr>
      </w:pPr>
      <w:r>
        <w:rPr>
          <w:i/>
          <w:sz w:val="24"/>
        </w:rPr>
        <w:t xml:space="preserve">Zakon </w:t>
      </w:r>
      <w:r>
        <w:rPr>
          <w:sz w:val="24"/>
        </w:rPr>
        <w:t>je Zakon o održivom gospodarenju</w:t>
      </w:r>
      <w:r>
        <w:rPr>
          <w:spacing w:val="-1"/>
          <w:sz w:val="24"/>
        </w:rPr>
        <w:t xml:space="preserve"> </w:t>
      </w:r>
      <w:r>
        <w:rPr>
          <w:sz w:val="24"/>
        </w:rPr>
        <w:t>otpadom.</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DAVATELJ JAVNE USLUGE I PODRUČJE PRUŽANJA JAVNE</w:t>
      </w:r>
      <w:r>
        <w:rPr>
          <w:spacing w:val="-13"/>
        </w:rPr>
        <w:t xml:space="preserve"> </w:t>
      </w:r>
      <w:r>
        <w:t>USLUGE</w:t>
      </w:r>
    </w:p>
    <w:p w:rsidR="00320170" w:rsidRDefault="00320170">
      <w:pPr>
        <w:pStyle w:val="BodyText"/>
        <w:rPr>
          <w:b/>
        </w:rPr>
      </w:pPr>
    </w:p>
    <w:p w:rsidR="00320170" w:rsidRDefault="00E675BA">
      <w:pPr>
        <w:ind w:left="745" w:right="745"/>
        <w:jc w:val="center"/>
        <w:rPr>
          <w:b/>
          <w:sz w:val="24"/>
        </w:rPr>
      </w:pPr>
      <w:r>
        <w:rPr>
          <w:b/>
          <w:sz w:val="24"/>
        </w:rPr>
        <w:t>Članak 3.</w:t>
      </w:r>
    </w:p>
    <w:p w:rsidR="00320170" w:rsidRDefault="00320170">
      <w:pPr>
        <w:pStyle w:val="BodyText"/>
        <w:spacing w:before="7"/>
        <w:rPr>
          <w:b/>
          <w:sz w:val="23"/>
        </w:rPr>
      </w:pPr>
    </w:p>
    <w:p w:rsidR="00320170" w:rsidRDefault="00E675BA">
      <w:pPr>
        <w:pStyle w:val="BodyText"/>
        <w:ind w:left="116" w:right="113" w:firstLine="707"/>
        <w:jc w:val="both"/>
      </w:pPr>
      <w:r>
        <w:t>Na području Općine Perušić javnu uslugu i usluge povezane s javnom uslugom pruža Perušić d.o.o. za komunalne djelatnosti (u daljnjem tekstu: davatelj usluge) čiji je vlasnik i osnivač Općina Perušić.</w:t>
      </w:r>
    </w:p>
    <w:p w:rsidR="00320170" w:rsidRDefault="00E675BA">
      <w:pPr>
        <w:pStyle w:val="BodyText"/>
        <w:spacing w:before="1"/>
        <w:ind w:left="116" w:right="114" w:firstLine="707"/>
        <w:jc w:val="both"/>
      </w:pPr>
      <w:r>
        <w:t xml:space="preserve">Područje Općine Perušić obuhvaća 19 naselja i to: Bukovac Perušićki, Donji Kosinj  </w:t>
      </w:r>
      <w:r w:rsidR="007448D1">
        <w:t>(</w:t>
      </w:r>
      <w:r>
        <w:t>Rudinka, Vukelići), Gornji Kosinj, Kaluđerovac, Klenovac, Konjsko Brdo, Kosa Janjačka, Kosinjski Bakovac, Kvarte, Krš, Lipovo Polje, Malo Polje, Mezinovac, Mlakva, Perušić, Prvan Selo, Studenci, Sv. Marko i Varoš na kojem će davatelj usluge pružati javnu uslugu.</w:t>
      </w:r>
    </w:p>
    <w:p w:rsidR="00320170" w:rsidRDefault="00320170">
      <w:pPr>
        <w:jc w:val="both"/>
        <w:sectPr w:rsidR="00320170">
          <w:headerReference w:type="default" r:id="rId9"/>
          <w:pgSz w:w="11910" w:h="16840"/>
          <w:pgMar w:top="1320" w:right="1300" w:bottom="280" w:left="1300" w:header="749" w:footer="0" w:gutter="0"/>
          <w:pgNumType w:start="2"/>
          <w:cols w:space="720"/>
        </w:sectPr>
      </w:pPr>
    </w:p>
    <w:p w:rsidR="00320170" w:rsidRDefault="00E675BA">
      <w:pPr>
        <w:pStyle w:val="Heading1"/>
        <w:numPr>
          <w:ilvl w:val="0"/>
          <w:numId w:val="7"/>
        </w:numPr>
        <w:tabs>
          <w:tab w:val="left" w:pos="619"/>
        </w:tabs>
        <w:spacing w:before="93"/>
        <w:ind w:hanging="361"/>
        <w:jc w:val="left"/>
      </w:pPr>
      <w:r>
        <w:lastRenderedPageBreak/>
        <w:t>KRITERIJ OBRAČUNA KOLIČINE OTPADA I OBRAČUNSKO</w:t>
      </w:r>
      <w:r>
        <w:rPr>
          <w:spacing w:val="-19"/>
        </w:rPr>
        <w:t xml:space="preserve"> </w:t>
      </w:r>
      <w:r>
        <w:t>RAZDOBLJE</w:t>
      </w:r>
    </w:p>
    <w:p w:rsidR="00320170" w:rsidRDefault="00320170">
      <w:pPr>
        <w:pStyle w:val="BodyText"/>
        <w:spacing w:before="11"/>
        <w:rPr>
          <w:b/>
          <w:sz w:val="23"/>
        </w:rPr>
      </w:pPr>
    </w:p>
    <w:p w:rsidR="00320170" w:rsidRDefault="00E53AAC" w:rsidP="00E53AAC">
      <w:pPr>
        <w:ind w:left="745" w:right="35"/>
        <w:rPr>
          <w:b/>
          <w:sz w:val="24"/>
        </w:rPr>
      </w:pPr>
      <w:r>
        <w:rPr>
          <w:b/>
          <w:sz w:val="24"/>
        </w:rPr>
        <w:t xml:space="preserve">                                                         </w:t>
      </w:r>
      <w:r w:rsidR="00E675BA">
        <w:rPr>
          <w:b/>
          <w:sz w:val="24"/>
        </w:rPr>
        <w:t>Članak 4.</w:t>
      </w:r>
    </w:p>
    <w:p w:rsidR="00320170" w:rsidRDefault="00320170">
      <w:pPr>
        <w:pStyle w:val="BodyText"/>
        <w:spacing w:before="7"/>
        <w:rPr>
          <w:b/>
          <w:sz w:val="23"/>
        </w:rPr>
      </w:pPr>
    </w:p>
    <w:p w:rsidR="00320170" w:rsidRDefault="00E675BA">
      <w:pPr>
        <w:pStyle w:val="BodyText"/>
        <w:ind w:left="116" w:right="119" w:firstLine="707"/>
        <w:jc w:val="both"/>
      </w:pPr>
      <w:r>
        <w:t>Korištenje javne usluge obračunava se za vremensko razdoblje od jednog mjeseca pri čemu je kriterij količ</w:t>
      </w:r>
      <w:r w:rsidR="0045090C">
        <w:t>ine otpada u obračunskom razdob</w:t>
      </w:r>
      <w:r>
        <w:t>lju volumen spremnika i broj pražnjenja spremnika.</w:t>
      </w:r>
    </w:p>
    <w:p w:rsidR="00320170" w:rsidRDefault="00320170">
      <w:pPr>
        <w:pStyle w:val="BodyText"/>
        <w:rPr>
          <w:sz w:val="26"/>
        </w:rPr>
      </w:pPr>
    </w:p>
    <w:p w:rsidR="00320170" w:rsidRDefault="00320170">
      <w:pPr>
        <w:pStyle w:val="BodyText"/>
        <w:spacing w:before="7"/>
        <w:rPr>
          <w:sz w:val="22"/>
        </w:rPr>
      </w:pPr>
    </w:p>
    <w:p w:rsidR="00320170" w:rsidRDefault="00E675BA">
      <w:pPr>
        <w:pStyle w:val="Heading1"/>
        <w:numPr>
          <w:ilvl w:val="0"/>
          <w:numId w:val="7"/>
        </w:numPr>
        <w:tabs>
          <w:tab w:val="left" w:pos="677"/>
          <w:tab w:val="left" w:pos="679"/>
        </w:tabs>
        <w:spacing w:line="256" w:lineRule="auto"/>
        <w:ind w:right="569"/>
        <w:jc w:val="left"/>
      </w:pPr>
      <w:r>
        <w:rPr>
          <w:b w:val="0"/>
        </w:rPr>
        <w:tab/>
      </w:r>
      <w:r>
        <w:t>STANDARDNE VELIČINE I DRUGA BITNA SVOJSTVA SPREMNIKA</w:t>
      </w:r>
      <w:r>
        <w:rPr>
          <w:spacing w:val="-35"/>
        </w:rPr>
        <w:t xml:space="preserve"> </w:t>
      </w:r>
      <w:r>
        <w:t>ZA SAKUPLJANJE</w:t>
      </w:r>
      <w:r>
        <w:rPr>
          <w:spacing w:val="-1"/>
        </w:rPr>
        <w:t xml:space="preserve"> </w:t>
      </w:r>
      <w:r>
        <w:t>OTPADA</w:t>
      </w:r>
    </w:p>
    <w:p w:rsidR="00320170" w:rsidRDefault="00E675BA">
      <w:pPr>
        <w:spacing w:before="163"/>
        <w:ind w:left="745" w:right="745"/>
        <w:jc w:val="center"/>
        <w:rPr>
          <w:b/>
          <w:sz w:val="24"/>
        </w:rPr>
      </w:pPr>
      <w:r>
        <w:rPr>
          <w:b/>
          <w:sz w:val="24"/>
        </w:rPr>
        <w:t>Članak 5.</w:t>
      </w:r>
    </w:p>
    <w:p w:rsidR="00320170" w:rsidRDefault="00320170">
      <w:pPr>
        <w:pStyle w:val="BodyText"/>
        <w:spacing w:before="7"/>
        <w:rPr>
          <w:b/>
          <w:sz w:val="23"/>
        </w:rPr>
      </w:pPr>
    </w:p>
    <w:p w:rsidR="00320170" w:rsidRPr="00AF0E76" w:rsidRDefault="00E675BA">
      <w:pPr>
        <w:pStyle w:val="BodyText"/>
        <w:ind w:left="116" w:right="116" w:firstLine="707"/>
        <w:jc w:val="both"/>
      </w:pPr>
      <w:r w:rsidRPr="00AF0E76">
        <w:t xml:space="preserve">Standardizirani spremnici za odvojeno prikupljanje miješanog komunalnog otpada na lokaciji obračunskog mjesta korisnika usluge su plastične kante sa poklopcima </w:t>
      </w:r>
      <w:r w:rsidR="003C1085" w:rsidRPr="00AF0E76">
        <w:t>volumena 80 l, 120, 240, 770</w:t>
      </w:r>
      <w:r w:rsidRPr="00AF0E76">
        <w:t xml:space="preserve"> i 1100 litara.</w:t>
      </w:r>
    </w:p>
    <w:p w:rsidR="00320170" w:rsidRPr="00AF0E76" w:rsidRDefault="00E675BA">
      <w:pPr>
        <w:pStyle w:val="BodyText"/>
        <w:spacing w:before="1"/>
        <w:ind w:left="116" w:right="116" w:firstLine="707"/>
        <w:jc w:val="both"/>
      </w:pPr>
      <w:r w:rsidRPr="00AF0E76">
        <w:t>Iznimno, standardizirani spremnici za odvojeno prikupljanje m</w:t>
      </w:r>
      <w:r w:rsidR="0045090C" w:rsidRPr="00AF0E76">
        <w:t>i</w:t>
      </w:r>
      <w:r w:rsidRPr="00AF0E76">
        <w:t>ješanog komunalnog otpada na lokaciji obračunskog mjesta korisnika usluge u slučaju povremenog korištenja javne usluge iznad obvezne minimalne javne usluge su PVC vreće volumena 40 litara, 80 litara i 120</w:t>
      </w:r>
      <w:r w:rsidRPr="00AF0E76">
        <w:rPr>
          <w:spacing w:val="-2"/>
        </w:rPr>
        <w:t xml:space="preserve"> </w:t>
      </w:r>
      <w:r w:rsidRPr="00AF0E76">
        <w:t>litara.</w:t>
      </w:r>
    </w:p>
    <w:p w:rsidR="00320170" w:rsidRPr="00AF0E76" w:rsidRDefault="00E675BA">
      <w:pPr>
        <w:pStyle w:val="BodyText"/>
        <w:ind w:left="116" w:right="116" w:firstLine="707"/>
        <w:jc w:val="both"/>
      </w:pPr>
      <w:r w:rsidRPr="00AF0E76">
        <w:t>Standardizirani spremnici za prikup</w:t>
      </w:r>
      <w:r w:rsidR="00CD6641" w:rsidRPr="00AF0E76">
        <w:t>ljanje otpadnog papira</w:t>
      </w:r>
      <w:r w:rsidR="0045090C" w:rsidRPr="00AF0E76">
        <w:t>, plastike, stakla i metala</w:t>
      </w:r>
      <w:r w:rsidRPr="00AF0E76">
        <w:t xml:space="preserve"> na lokaciji obračunskog mjesta korisnika usluge su plastične</w:t>
      </w:r>
      <w:r w:rsidR="0045090C" w:rsidRPr="00AF0E76">
        <w:t xml:space="preserve"> vrećice zapremnine 40 litara</w:t>
      </w:r>
      <w:r w:rsidR="00E53AAC" w:rsidRPr="00AF0E76">
        <w:t xml:space="preserve"> sa natpisom METAL</w:t>
      </w:r>
      <w:r w:rsidR="0045090C" w:rsidRPr="00AF0E76">
        <w:t>, 80 litara</w:t>
      </w:r>
      <w:r w:rsidR="00E53AAC" w:rsidRPr="00AF0E76">
        <w:t xml:space="preserve"> sa natpisom STAKLO</w:t>
      </w:r>
      <w:r w:rsidR="00B63CC3" w:rsidRPr="00AF0E76">
        <w:t xml:space="preserve">, </w:t>
      </w:r>
      <w:r w:rsidR="0045090C" w:rsidRPr="00AF0E76">
        <w:t>120 litara</w:t>
      </w:r>
      <w:r w:rsidR="00B63CC3" w:rsidRPr="00AF0E76">
        <w:t xml:space="preserve"> sa natpisom PLASTIKA i PAPIR </w:t>
      </w:r>
      <w:r w:rsidR="001F07B1" w:rsidRPr="00AF0E76">
        <w:t>,</w:t>
      </w:r>
      <w:r w:rsidRPr="00AF0E76">
        <w:t xml:space="preserve"> kante sa </w:t>
      </w:r>
      <w:r w:rsidR="00CD6641" w:rsidRPr="00AF0E76">
        <w:t xml:space="preserve">poklopcima </w:t>
      </w:r>
      <w:r w:rsidRPr="00AF0E76">
        <w:t>120 litara</w:t>
      </w:r>
      <w:r w:rsidR="00CD6641" w:rsidRPr="00AF0E76">
        <w:t xml:space="preserve"> sa natpisom </w:t>
      </w:r>
      <w:r w:rsidR="00B63CC3" w:rsidRPr="00AF0E76">
        <w:t>PAPIR i PLASTIKA</w:t>
      </w:r>
      <w:r w:rsidR="001F07B1" w:rsidRPr="00AF0E76">
        <w:t>, te spremnici 770 i 1.100 litara sa natpisom PAPIR, PLASTIKA, STAKLO.</w:t>
      </w:r>
    </w:p>
    <w:p w:rsidR="00320170" w:rsidRDefault="00E675BA" w:rsidP="00CD6641">
      <w:pPr>
        <w:pStyle w:val="BodyText"/>
        <w:ind w:left="116" w:right="119" w:firstLine="707"/>
        <w:jc w:val="both"/>
      </w:pPr>
      <w:r w:rsidRPr="00AF0E76">
        <w:t>Standardiziran</w:t>
      </w:r>
      <w:r w:rsidR="008F4757" w:rsidRPr="00AF0E76">
        <w:t>i spremnici za prikupljanje bio</w:t>
      </w:r>
      <w:r w:rsidRPr="00AF0E76">
        <w:t xml:space="preserve">otpada na lokaciji obračunskog mjesta korisnika usluge su </w:t>
      </w:r>
      <w:r w:rsidR="00CD6641" w:rsidRPr="00AF0E76">
        <w:t>kante</w:t>
      </w:r>
      <w:r w:rsidR="00926DDD" w:rsidRPr="00AF0E76">
        <w:t xml:space="preserve"> s poklopcima</w:t>
      </w:r>
      <w:r w:rsidR="00B63CC3" w:rsidRPr="00AF0E76">
        <w:t xml:space="preserve"> 120</w:t>
      </w:r>
      <w:r w:rsidR="003C1085" w:rsidRPr="00AF0E76">
        <w:t xml:space="preserve"> i 1.100</w:t>
      </w:r>
      <w:r w:rsidR="00B63CC3" w:rsidRPr="00AF0E76">
        <w:t xml:space="preserve"> litara.</w:t>
      </w:r>
    </w:p>
    <w:p w:rsidR="00320170" w:rsidRDefault="00E675BA">
      <w:pPr>
        <w:pStyle w:val="BodyText"/>
        <w:ind w:left="116" w:right="120" w:firstLine="707"/>
        <w:jc w:val="both"/>
      </w:pPr>
      <w:r>
        <w:t>Standardizirani spremnici za prikupljanje reciklabilnog komunalnog otpada na javnoj površini su volumena 750 litara i 1100 litara.</w:t>
      </w:r>
    </w:p>
    <w:p w:rsidR="00320170" w:rsidRDefault="00E675BA">
      <w:pPr>
        <w:pStyle w:val="BodyText"/>
        <w:ind w:left="116" w:right="119" w:firstLine="707"/>
        <w:jc w:val="both"/>
      </w:pPr>
      <w:r>
        <w:t>Spremnik kod korisnika usluge i spremnik postavljen na javnoj površini smatraju se primarnim spremnikom.</w:t>
      </w:r>
    </w:p>
    <w:p w:rsidR="00320170" w:rsidRDefault="00AF0E76">
      <w:pPr>
        <w:pStyle w:val="BodyText"/>
        <w:spacing w:before="5"/>
      </w:pPr>
      <w:r>
        <w:tab/>
        <w:t>Svi gore navedeni spremnici označeni su oznakom isporučitelja.</w:t>
      </w:r>
    </w:p>
    <w:p w:rsidR="00320170" w:rsidRDefault="00E675BA">
      <w:pPr>
        <w:pStyle w:val="Heading1"/>
        <w:ind w:right="683"/>
      </w:pPr>
      <w:r>
        <w:t>Članak 6.</w:t>
      </w:r>
    </w:p>
    <w:p w:rsidR="00320170" w:rsidRDefault="00320170">
      <w:pPr>
        <w:pStyle w:val="BodyText"/>
        <w:spacing w:before="7"/>
        <w:rPr>
          <w:b/>
          <w:sz w:val="23"/>
        </w:rPr>
      </w:pPr>
    </w:p>
    <w:p w:rsidR="00320170" w:rsidRDefault="00E675BA">
      <w:pPr>
        <w:pStyle w:val="BodyText"/>
        <w:ind w:left="116" w:right="112" w:firstLine="707"/>
        <w:jc w:val="both"/>
      </w:pPr>
      <w:r>
        <w:t>Spremnici za odvojeno prikupljanje miješanog komunalnog otpada, biootpada, otpadnog papira i kartona, te otpadne plastike i otpadne metalne ambalaže na lokaciji obračunskog mjesta korisnika usluge moraju biti smješteni u pravilu na način kojim se onemogućava pristup trećim osobama tim spremnicima, što je dužan osigurati korisnik usluge.</w:t>
      </w:r>
    </w:p>
    <w:p w:rsidR="00320170" w:rsidRDefault="00E675BA">
      <w:pPr>
        <w:pStyle w:val="BodyText"/>
        <w:spacing w:before="1"/>
        <w:ind w:left="116" w:right="121" w:firstLine="707"/>
        <w:jc w:val="both"/>
      </w:pPr>
      <w:r>
        <w:t>Standardni volumen spremnika iz prethodnoga stavaka mora biti prilagođen potrebi pojedinog korisnika usluge.</w:t>
      </w:r>
    </w:p>
    <w:p w:rsidR="00320170" w:rsidRDefault="00E675BA">
      <w:pPr>
        <w:pStyle w:val="BodyText"/>
        <w:ind w:left="116" w:right="111" w:firstLine="707"/>
        <w:jc w:val="both"/>
      </w:pPr>
      <w:r>
        <w:t>Spremnici koji se nalaze na lokaciji obračunskog mjesta korisnika usluge moraju biti označeni čitkom i trajnom oznakom koja sadrži naziv davatelja javne usluge, naziv i vrstu otpada koji se prikuplja u spremniku te oznaku koja je u Evidenciji pridružena korisniku usluge i obračunskom mjestu.</w:t>
      </w:r>
    </w:p>
    <w:p w:rsidR="00320170" w:rsidRDefault="00E675BA">
      <w:pPr>
        <w:pStyle w:val="BodyText"/>
        <w:ind w:left="116" w:right="120" w:firstLine="767"/>
        <w:jc w:val="both"/>
      </w:pPr>
      <w:r>
        <w:t>Oznaka iz prethodnog stavka mora biti otporna na uobičajeno korištenje spremnika i mora se nalaziti na prednjoj strani spremnika, što osigurava davatelj usluge.</w:t>
      </w:r>
    </w:p>
    <w:p w:rsidR="00320170" w:rsidRDefault="00E675BA">
      <w:pPr>
        <w:pStyle w:val="BodyText"/>
        <w:spacing w:before="88"/>
        <w:ind w:left="116" w:right="115" w:firstLine="707"/>
        <w:jc w:val="both"/>
      </w:pPr>
      <w:r>
        <w:t>Korisnik usluge dužan je sa spremnicima za koje je zadužen na lokaciji svog obračunskog mjesta postupati na način koji ne dovodi do rasipanja sadržaja spremnika, zatim koji ne dovodi do njihova oštećenja ili uništenja, te skrbiti da ti spremnici ne budu oštećeni ili uništeni od strane trećih osoba.</w:t>
      </w:r>
    </w:p>
    <w:p w:rsidR="00320170" w:rsidRPr="00AF0E76" w:rsidRDefault="00E675BA" w:rsidP="00446B8E">
      <w:pPr>
        <w:pStyle w:val="BodyText"/>
        <w:ind w:left="116" w:right="119" w:firstLine="707"/>
        <w:jc w:val="both"/>
      </w:pPr>
      <w:r w:rsidRPr="00AF0E76">
        <w:t>Korisnik usluge u pravilu je dužan na lako dostupan način omogućiti davatelju usluge pristup spremniku prilikom primopredaje na način da spremnik iznese uz cestu pored gl</w:t>
      </w:r>
      <w:r w:rsidR="000E3485" w:rsidRPr="00AF0E76">
        <w:t xml:space="preserve">avnog </w:t>
      </w:r>
      <w:r w:rsidR="000E3485" w:rsidRPr="00AF0E76">
        <w:lastRenderedPageBreak/>
        <w:t>ulaza na svoju nekretninu, pri čemu mora voditi brigu da spremnik ne ometa kolni i pješački promet</w:t>
      </w:r>
      <w:r w:rsidR="00422E86" w:rsidRPr="00AF0E76">
        <w:t>.</w:t>
      </w:r>
    </w:p>
    <w:p w:rsidR="00320170" w:rsidRPr="00AF0E76" w:rsidRDefault="00E675BA">
      <w:pPr>
        <w:pStyle w:val="Heading1"/>
        <w:ind w:right="35"/>
      </w:pPr>
      <w:r w:rsidRPr="00AF0E76">
        <w:t>Članak 7.</w:t>
      </w:r>
    </w:p>
    <w:p w:rsidR="00320170" w:rsidRPr="00AF0E76" w:rsidRDefault="00320170">
      <w:pPr>
        <w:pStyle w:val="BodyText"/>
        <w:spacing w:before="6"/>
        <w:rPr>
          <w:b/>
          <w:sz w:val="23"/>
        </w:rPr>
      </w:pPr>
    </w:p>
    <w:p w:rsidR="00320170" w:rsidRDefault="00E675BA">
      <w:pPr>
        <w:pStyle w:val="BodyText"/>
        <w:ind w:left="116" w:right="112" w:firstLine="707"/>
        <w:jc w:val="both"/>
      </w:pPr>
      <w:r w:rsidRPr="00AF0E76">
        <w:t>Standardizirani spremnici za odvojeno sakupljanje reciklabilnog komunalnog otpada na javnoj površini su plastični spremnici s ravnim, odnosno zaobljenim poklopcem koji onemogućuje rasipanje sadržaja iz unutrašnjosti spremnika i to: plavi za otpadni p</w:t>
      </w:r>
      <w:r w:rsidR="00446B8E" w:rsidRPr="00AF0E76">
        <w:t>apir</w:t>
      </w:r>
      <w:r w:rsidR="00CD6641" w:rsidRPr="00AF0E76">
        <w:t xml:space="preserve">, žuti za otpadno plastiku, </w:t>
      </w:r>
      <w:r w:rsidR="00446B8E" w:rsidRPr="00AF0E76">
        <w:t>zeleni za otpadno staklo, smeđi za biootpad</w:t>
      </w:r>
      <w:r w:rsidRPr="00AF0E76">
        <w:t xml:space="preserve"> i crni za otpadni</w:t>
      </w:r>
      <w:r w:rsidRPr="00AF0E76">
        <w:rPr>
          <w:spacing w:val="-1"/>
        </w:rPr>
        <w:t xml:space="preserve"> </w:t>
      </w:r>
      <w:r w:rsidRPr="00AF0E76">
        <w:t>metal</w:t>
      </w:r>
      <w:r w:rsidRPr="00AF0E76">
        <w:rPr>
          <w:color w:val="FF0000"/>
        </w:rPr>
        <w:t>.</w:t>
      </w:r>
    </w:p>
    <w:p w:rsidR="00320170" w:rsidRDefault="00E675BA">
      <w:pPr>
        <w:pStyle w:val="BodyText"/>
        <w:spacing w:before="1"/>
        <w:ind w:left="116" w:right="113" w:firstLine="707"/>
        <w:jc w:val="both"/>
      </w:pPr>
      <w:r>
        <w:t>Spremnici za reciklabilni komunalni otpad iz prethodnog stavka ovoga članka postavljaju se na javne površine prema Planu za postavljanje spremnika na javnoj površini, pri čemu se mora uzeti u obzir da spremnici ne ometaju kolni i pješački promet, te da ne utječu bitno na estetski izgled pojedinih uređenih javnih površina i urbane opreme (parkovi, klupe, nadstrešnice za promet i sl.).</w:t>
      </w:r>
    </w:p>
    <w:p w:rsidR="00320170" w:rsidRDefault="00E675BA">
      <w:pPr>
        <w:pStyle w:val="BodyText"/>
        <w:ind w:left="116" w:right="113" w:firstLine="707"/>
        <w:jc w:val="both"/>
      </w:pPr>
      <w:r>
        <w:t>Plan za postavljanje spremnika na javnoj površini dužan je izraditi davatelj usluge u roku od 6 mjeseci o</w:t>
      </w:r>
      <w:r w:rsidR="00446B8E">
        <w:t>d dana stupanja na snagu ove Od</w:t>
      </w:r>
      <w:r>
        <w:t>luke te ga objaviti na mrežnim stranicama davatelja usluge i Općine Perušić a isti sadrži broj i popis lokacija za postavljanje spremnika na javnoj površini, broj spremnika, volumen i izgled spremnika.</w:t>
      </w:r>
    </w:p>
    <w:p w:rsidR="00320170" w:rsidRDefault="00E675BA">
      <w:pPr>
        <w:pStyle w:val="BodyText"/>
        <w:ind w:left="116" w:right="113" w:firstLine="707"/>
        <w:jc w:val="both"/>
      </w:pPr>
      <w:r>
        <w:t>Spremnici za reciklabilni komunalni otpad na javnoj površini moraju biti označeni čitkom i trajnom oznakom koja sadrži naziv Davatelja usluge, naziv i vrstu otpada za koju je spremnik namijenjen te kratku uputu o otpadu koji se sakuplja putem toga spremnika a koja se oznaka mora nalaziti na prednjoj strani spremnika.</w:t>
      </w:r>
    </w:p>
    <w:p w:rsidR="00320170" w:rsidRDefault="00E675BA">
      <w:pPr>
        <w:pStyle w:val="BodyText"/>
        <w:spacing w:before="1"/>
        <w:ind w:left="116" w:right="115" w:firstLine="707"/>
        <w:jc w:val="both"/>
      </w:pPr>
      <w:r>
        <w:t>Korisnik usluge dužan je sa spremnicima za sakupljanje reciklabilnog komunalnog otpada postavljenim na javnoj površini postupati na način koji ne dovodi do njihova oštećenja ili uništenja.</w:t>
      </w:r>
    </w:p>
    <w:p w:rsidR="00320170" w:rsidRDefault="00E675BA">
      <w:pPr>
        <w:pStyle w:val="BodyText"/>
        <w:ind w:left="116" w:right="115" w:firstLine="707"/>
        <w:jc w:val="both"/>
      </w:pPr>
      <w:r>
        <w:t>Korisnici usluge nisu ovlašteni u prostoru mijenjati položaj spremnika za odvojeno sakupljanje reciklabilnog komunalnog otpada na javnoj površini.</w:t>
      </w:r>
    </w:p>
    <w:p w:rsidR="00320170" w:rsidRDefault="00320170">
      <w:pPr>
        <w:pStyle w:val="BodyText"/>
        <w:rPr>
          <w:sz w:val="26"/>
        </w:rPr>
      </w:pPr>
    </w:p>
    <w:p w:rsidR="00320170" w:rsidRDefault="00320170">
      <w:pPr>
        <w:pStyle w:val="BodyText"/>
        <w:spacing w:before="7"/>
        <w:rPr>
          <w:sz w:val="22"/>
        </w:rPr>
      </w:pPr>
    </w:p>
    <w:p w:rsidR="00320170" w:rsidRDefault="00E675BA">
      <w:pPr>
        <w:pStyle w:val="Heading1"/>
        <w:numPr>
          <w:ilvl w:val="0"/>
          <w:numId w:val="7"/>
        </w:numPr>
        <w:tabs>
          <w:tab w:val="left" w:pos="619"/>
        </w:tabs>
        <w:ind w:hanging="361"/>
        <w:jc w:val="left"/>
      </w:pPr>
      <w:r>
        <w:t>NAJMANJA UČESTALOST ODVOZA OTPADA PREMA</w:t>
      </w:r>
      <w:r>
        <w:rPr>
          <w:spacing w:val="-7"/>
        </w:rPr>
        <w:t xml:space="preserve"> </w:t>
      </w:r>
      <w:r>
        <w:t>PODRUČJIMA</w:t>
      </w:r>
    </w:p>
    <w:p w:rsidR="00320170" w:rsidRDefault="00320170">
      <w:pPr>
        <w:pStyle w:val="BodyText"/>
        <w:spacing w:before="10"/>
        <w:rPr>
          <w:b/>
          <w:sz w:val="20"/>
        </w:rPr>
      </w:pPr>
    </w:p>
    <w:p w:rsidR="00320170" w:rsidRDefault="00E675BA">
      <w:pPr>
        <w:ind w:left="745" w:right="745"/>
        <w:jc w:val="center"/>
        <w:rPr>
          <w:b/>
          <w:sz w:val="24"/>
        </w:rPr>
      </w:pPr>
      <w:r>
        <w:rPr>
          <w:b/>
          <w:sz w:val="24"/>
        </w:rPr>
        <w:t>Članak 8.</w:t>
      </w:r>
    </w:p>
    <w:p w:rsidR="00320170" w:rsidRDefault="00320170">
      <w:pPr>
        <w:pStyle w:val="BodyText"/>
        <w:spacing w:before="10"/>
        <w:rPr>
          <w:b/>
          <w:sz w:val="15"/>
        </w:rPr>
      </w:pPr>
    </w:p>
    <w:p w:rsidR="00320170" w:rsidRDefault="00320170">
      <w:pPr>
        <w:rPr>
          <w:sz w:val="15"/>
        </w:rPr>
        <w:sectPr w:rsidR="00320170">
          <w:pgSz w:w="11910" w:h="16840"/>
          <w:pgMar w:top="1320" w:right="1300" w:bottom="280" w:left="1300" w:header="749" w:footer="0" w:gutter="0"/>
          <w:cols w:space="720"/>
        </w:sectPr>
      </w:pPr>
    </w:p>
    <w:p w:rsidR="00320170" w:rsidRDefault="00320170">
      <w:pPr>
        <w:pStyle w:val="BodyText"/>
        <w:spacing w:before="9"/>
        <w:rPr>
          <w:b/>
          <w:sz w:val="31"/>
        </w:rPr>
      </w:pPr>
    </w:p>
    <w:p w:rsidR="00320170" w:rsidRDefault="00E675BA">
      <w:pPr>
        <w:pStyle w:val="BodyText"/>
        <w:ind w:left="116"/>
      </w:pPr>
      <w:r>
        <w:t>tjedno.</w:t>
      </w:r>
    </w:p>
    <w:p w:rsidR="00320170" w:rsidRDefault="00E675BA">
      <w:pPr>
        <w:pStyle w:val="BodyText"/>
        <w:spacing w:before="90"/>
        <w:ind w:left="8"/>
      </w:pPr>
      <w:r>
        <w:br w:type="column"/>
      </w:r>
      <w:r>
        <w:lastRenderedPageBreak/>
        <w:t>Najmanja  učestalost  odvoza  miješ</w:t>
      </w:r>
      <w:r w:rsidR="000E3485">
        <w:t>anog komunalnog otpada  i  bio</w:t>
      </w:r>
      <w:r>
        <w:t>otpada  je</w:t>
      </w:r>
      <w:r>
        <w:rPr>
          <w:spacing w:val="20"/>
        </w:rPr>
        <w:t xml:space="preserve"> </w:t>
      </w:r>
      <w:r>
        <w:t>jednom</w:t>
      </w:r>
    </w:p>
    <w:p w:rsidR="00320170" w:rsidRDefault="00320170">
      <w:pPr>
        <w:pStyle w:val="BodyText"/>
        <w:spacing w:before="11"/>
        <w:rPr>
          <w:sz w:val="23"/>
        </w:rPr>
      </w:pPr>
    </w:p>
    <w:p w:rsidR="00320170" w:rsidRDefault="00E675BA">
      <w:pPr>
        <w:pStyle w:val="BodyText"/>
        <w:ind w:left="8"/>
      </w:pPr>
      <w:r>
        <w:t>Najmanja</w:t>
      </w:r>
      <w:r>
        <w:rPr>
          <w:spacing w:val="29"/>
        </w:rPr>
        <w:t xml:space="preserve"> </w:t>
      </w:r>
      <w:r>
        <w:t>učestalost</w:t>
      </w:r>
      <w:r>
        <w:rPr>
          <w:spacing w:val="31"/>
        </w:rPr>
        <w:t xml:space="preserve"> </w:t>
      </w:r>
      <w:r>
        <w:t>odvoza</w:t>
      </w:r>
      <w:r>
        <w:rPr>
          <w:spacing w:val="29"/>
        </w:rPr>
        <w:t xml:space="preserve"> </w:t>
      </w:r>
      <w:r>
        <w:t>otpadnog</w:t>
      </w:r>
      <w:r>
        <w:rPr>
          <w:spacing w:val="28"/>
        </w:rPr>
        <w:t xml:space="preserve"> </w:t>
      </w:r>
      <w:r>
        <w:t>papira</w:t>
      </w:r>
      <w:r>
        <w:rPr>
          <w:spacing w:val="29"/>
        </w:rPr>
        <w:t xml:space="preserve"> </w:t>
      </w:r>
      <w:r>
        <w:t>i</w:t>
      </w:r>
      <w:r>
        <w:rPr>
          <w:spacing w:val="30"/>
        </w:rPr>
        <w:t xml:space="preserve"> </w:t>
      </w:r>
      <w:r>
        <w:t>kartona</w:t>
      </w:r>
      <w:r>
        <w:rPr>
          <w:spacing w:val="35"/>
        </w:rPr>
        <w:t xml:space="preserve"> </w:t>
      </w:r>
      <w:r>
        <w:t>te</w:t>
      </w:r>
      <w:r>
        <w:rPr>
          <w:spacing w:val="30"/>
        </w:rPr>
        <w:t xml:space="preserve"> </w:t>
      </w:r>
      <w:r>
        <w:t>otpadne</w:t>
      </w:r>
      <w:r>
        <w:rPr>
          <w:spacing w:val="29"/>
        </w:rPr>
        <w:t xml:space="preserve"> </w:t>
      </w:r>
      <w:r>
        <w:t>plastike</w:t>
      </w:r>
      <w:r>
        <w:rPr>
          <w:spacing w:val="31"/>
        </w:rPr>
        <w:t xml:space="preserve"> </w:t>
      </w:r>
      <w:r>
        <w:t>i</w:t>
      </w:r>
      <w:r>
        <w:rPr>
          <w:spacing w:val="31"/>
        </w:rPr>
        <w:t xml:space="preserve"> </w:t>
      </w:r>
      <w:r>
        <w:t>otpadne</w:t>
      </w:r>
    </w:p>
    <w:p w:rsidR="00320170" w:rsidRDefault="00320170">
      <w:pPr>
        <w:sectPr w:rsidR="00320170">
          <w:type w:val="continuous"/>
          <w:pgSz w:w="11910" w:h="16840"/>
          <w:pgMar w:top="1580" w:right="1300" w:bottom="280" w:left="1300" w:header="720" w:footer="720" w:gutter="0"/>
          <w:cols w:num="2" w:space="720" w:equalWidth="0">
            <w:col w:w="777" w:space="40"/>
            <w:col w:w="8493"/>
          </w:cols>
        </w:sectPr>
      </w:pPr>
    </w:p>
    <w:p w:rsidR="00320170" w:rsidRDefault="00E675BA">
      <w:pPr>
        <w:pStyle w:val="BodyText"/>
        <w:ind w:left="116"/>
        <w:jc w:val="both"/>
      </w:pPr>
      <w:r>
        <w:lastRenderedPageBreak/>
        <w:t>metalne ambalaže je dva puta mjesečno.</w:t>
      </w:r>
    </w:p>
    <w:p w:rsidR="00320170" w:rsidRDefault="00E675BA">
      <w:pPr>
        <w:pStyle w:val="BodyText"/>
        <w:ind w:left="116" w:right="115" w:firstLine="707"/>
        <w:jc w:val="both"/>
      </w:pPr>
      <w:r>
        <w:t>Odvoz krupnog (glomaznog) otpada je jednom godišnje na obračunskom mjestu korisnika usluge bez naknade</w:t>
      </w:r>
      <w:r>
        <w:rPr>
          <w:color w:val="525252"/>
        </w:rPr>
        <w:t>.</w:t>
      </w:r>
    </w:p>
    <w:p w:rsidR="00320170" w:rsidRDefault="00E675BA">
      <w:pPr>
        <w:pStyle w:val="BodyText"/>
        <w:ind w:left="116" w:right="117" w:firstLine="707"/>
        <w:jc w:val="both"/>
      </w:pPr>
      <w:r>
        <w:t>Plan s datumima i okvirnim vremenom primopredaje otpada prema područjima sastavni je dio Obavijesti o prikupljanju miješanog komunalnog otpada, biorazgradivog komunalnog otpada i reciklabilnog otpada iz članka 16. Uredbe.</w:t>
      </w:r>
    </w:p>
    <w:p w:rsidR="00320170" w:rsidRDefault="00E675BA" w:rsidP="00422E86">
      <w:pPr>
        <w:pStyle w:val="BodyText"/>
        <w:ind w:left="116" w:right="112" w:firstLine="643"/>
        <w:jc w:val="both"/>
        <w:sectPr w:rsidR="00320170">
          <w:type w:val="continuous"/>
          <w:pgSz w:w="11910" w:h="16840"/>
          <w:pgMar w:top="1580" w:right="1300" w:bottom="280" w:left="1300" w:header="720" w:footer="720" w:gutter="0"/>
          <w:cols w:space="720"/>
        </w:sectPr>
      </w:pPr>
      <w:r>
        <w:t>Davatelj usluge će u roku od 3 mjeseca od dana stupanja na snagu ove Odluke dostaviti korisniku usluge Obavijest iz prethodnog stavka ovoga članka u pisa</w:t>
      </w:r>
      <w:r w:rsidR="00BA49CD">
        <w:t>nom obliku i putem svoje mrežne </w:t>
      </w:r>
      <w:r>
        <w:t>stranice.</w:t>
      </w:r>
    </w:p>
    <w:p w:rsidR="00320170" w:rsidRDefault="00320170">
      <w:pPr>
        <w:pStyle w:val="BodyText"/>
        <w:spacing w:before="3"/>
      </w:pPr>
    </w:p>
    <w:p w:rsidR="00320170" w:rsidRDefault="00E675BA">
      <w:pPr>
        <w:pStyle w:val="Heading1"/>
        <w:numPr>
          <w:ilvl w:val="0"/>
          <w:numId w:val="7"/>
        </w:numPr>
        <w:tabs>
          <w:tab w:val="left" w:pos="619"/>
        </w:tabs>
        <w:spacing w:before="90"/>
        <w:ind w:right="703"/>
        <w:jc w:val="left"/>
      </w:pPr>
      <w:r>
        <w:t>NAČIN PROVEDBE JAVNE USLUGE I USLUGE POVEZANE S</w:t>
      </w:r>
      <w:r>
        <w:rPr>
          <w:spacing w:val="-32"/>
        </w:rPr>
        <w:t xml:space="preserve"> </w:t>
      </w:r>
      <w:r>
        <w:t>JAVNOM USLUGOM</w:t>
      </w:r>
    </w:p>
    <w:p w:rsidR="00320170" w:rsidRDefault="00320170">
      <w:pPr>
        <w:pStyle w:val="BodyText"/>
        <w:spacing w:before="11"/>
        <w:rPr>
          <w:b/>
          <w:sz w:val="23"/>
        </w:rPr>
      </w:pPr>
    </w:p>
    <w:p w:rsidR="00320170" w:rsidRDefault="00E675BA">
      <w:pPr>
        <w:ind w:left="4159"/>
        <w:rPr>
          <w:b/>
          <w:sz w:val="24"/>
        </w:rPr>
      </w:pPr>
      <w:r>
        <w:rPr>
          <w:b/>
          <w:sz w:val="24"/>
        </w:rPr>
        <w:t>Članak 9.</w:t>
      </w:r>
    </w:p>
    <w:p w:rsidR="00320170" w:rsidRDefault="00320170">
      <w:pPr>
        <w:pStyle w:val="BodyText"/>
        <w:spacing w:before="7"/>
        <w:rPr>
          <w:b/>
          <w:sz w:val="23"/>
        </w:rPr>
      </w:pPr>
    </w:p>
    <w:p w:rsidR="00320170" w:rsidRDefault="00E675BA">
      <w:pPr>
        <w:pStyle w:val="BodyText"/>
        <w:ind w:left="116" w:right="112" w:firstLine="707"/>
        <w:jc w:val="both"/>
      </w:pPr>
      <w:r>
        <w:t>Davatelj usluge dužan je korisnicima usluge osigurati pružanje obvezne minimalne javne usluge i usluge povezane sa javnom uslugom u skladu sa standardima propisanim člankom 5. Uredbe na način da korisniku usluge bude osigurana mogućnost:</w:t>
      </w:r>
    </w:p>
    <w:p w:rsidR="00320170" w:rsidRDefault="00E675BA">
      <w:pPr>
        <w:pStyle w:val="BodyText"/>
        <w:ind w:left="116" w:right="115" w:firstLine="707"/>
        <w:jc w:val="both"/>
      </w:pPr>
      <w:r>
        <w:t>-odvojene primopredaje miješanog komunalnog otpada putem spremnika kod korisnika</w:t>
      </w:r>
      <w:r>
        <w:rPr>
          <w:spacing w:val="-1"/>
        </w:rPr>
        <w:t xml:space="preserve"> </w:t>
      </w:r>
      <w:r>
        <w:t>usluge;</w:t>
      </w:r>
    </w:p>
    <w:p w:rsidR="00320170" w:rsidRDefault="00E675BA">
      <w:pPr>
        <w:pStyle w:val="BodyText"/>
        <w:ind w:left="116" w:right="118" w:firstLine="707"/>
        <w:jc w:val="both"/>
      </w:pPr>
      <w:r>
        <w:t>-odvojene primopredaje biorazgradivog komunalnog otpada putem spremnika kod korisnika usluge, na način da se otpadni papir i karton prikuplja odvojeno od biootpada;</w:t>
      </w:r>
    </w:p>
    <w:p w:rsidR="00320170" w:rsidRDefault="00E675BA">
      <w:pPr>
        <w:pStyle w:val="BodyText"/>
        <w:spacing w:before="1"/>
        <w:ind w:left="824"/>
        <w:jc w:val="both"/>
      </w:pPr>
      <w:r>
        <w:t>-sakupljanja reciklabilnog komunalnog otpada;</w:t>
      </w:r>
    </w:p>
    <w:p w:rsidR="00320170" w:rsidRDefault="00E675BA">
      <w:pPr>
        <w:pStyle w:val="BodyText"/>
        <w:ind w:left="824"/>
        <w:jc w:val="both"/>
      </w:pPr>
      <w:r>
        <w:t>-korištenje spremnika postavljenih na javnoj površini;</w:t>
      </w:r>
    </w:p>
    <w:p w:rsidR="00320170" w:rsidRDefault="00E675BA">
      <w:pPr>
        <w:pStyle w:val="BodyText"/>
        <w:ind w:left="824"/>
        <w:jc w:val="both"/>
      </w:pPr>
      <w:r>
        <w:t>-odvoza glomaznog otpada;</w:t>
      </w:r>
    </w:p>
    <w:p w:rsidR="00320170" w:rsidRDefault="00E675BA">
      <w:pPr>
        <w:pStyle w:val="BodyText"/>
        <w:ind w:left="824"/>
        <w:jc w:val="both"/>
      </w:pPr>
      <w:r>
        <w:t>-korištenje reciklažnog dvorišta i</w:t>
      </w:r>
    </w:p>
    <w:p w:rsidR="00320170" w:rsidRDefault="00E675BA">
      <w:pPr>
        <w:pStyle w:val="BodyText"/>
        <w:ind w:left="824"/>
        <w:jc w:val="both"/>
      </w:pPr>
      <w:r>
        <w:t>-korištenje mobilnog reciklažnog dvorišta.</w:t>
      </w:r>
    </w:p>
    <w:p w:rsidR="00320170" w:rsidRDefault="00320170">
      <w:pPr>
        <w:pStyle w:val="BodyText"/>
        <w:spacing w:before="4"/>
      </w:pPr>
    </w:p>
    <w:p w:rsidR="00320170" w:rsidRDefault="00E675BA">
      <w:pPr>
        <w:pStyle w:val="Heading1"/>
        <w:spacing w:before="1"/>
        <w:ind w:left="4185"/>
        <w:jc w:val="left"/>
      </w:pPr>
      <w:r>
        <w:t>Članak 10.</w:t>
      </w:r>
    </w:p>
    <w:p w:rsidR="00320170" w:rsidRDefault="00320170">
      <w:pPr>
        <w:pStyle w:val="BodyText"/>
        <w:spacing w:before="6"/>
        <w:rPr>
          <w:b/>
          <w:sz w:val="23"/>
        </w:rPr>
      </w:pPr>
    </w:p>
    <w:p w:rsidR="00320170" w:rsidRDefault="00E675BA">
      <w:pPr>
        <w:pStyle w:val="BodyText"/>
        <w:ind w:left="116" w:right="116" w:firstLine="707"/>
        <w:jc w:val="both"/>
      </w:pPr>
      <w:r>
        <w:t>Davatelj usluge dužan je u roku od 90 dana od dana stupanja na snagu ove Odluke dostaviti svim korisnicima javne usluge obrazac Izjave o načinu korištenja javne usluge.</w:t>
      </w:r>
    </w:p>
    <w:p w:rsidR="00320170" w:rsidRDefault="00E675BA">
      <w:pPr>
        <w:pStyle w:val="BodyText"/>
        <w:ind w:left="116" w:right="111" w:firstLine="707"/>
        <w:jc w:val="both"/>
      </w:pPr>
      <w:r>
        <w:t xml:space="preserve">Korisnik usluge je dužan vratiti davatelju usluge </w:t>
      </w:r>
      <w:r w:rsidR="00F1462A">
        <w:t>dva primjerka izjave iz stavka 1</w:t>
      </w:r>
      <w:r>
        <w:t>. ovoga članka s potpisom korisnika usluge u pisanom obliku ili elektroničkim putem u roku od 15 dana od dana zaprimanja.</w:t>
      </w:r>
    </w:p>
    <w:p w:rsidR="00320170" w:rsidRDefault="00E675BA">
      <w:pPr>
        <w:pStyle w:val="BodyText"/>
        <w:spacing w:before="1"/>
        <w:ind w:left="116" w:right="114" w:firstLine="707"/>
        <w:jc w:val="both"/>
      </w:pPr>
      <w:r>
        <w:t>Ako korisnik usluge u roku iz prethodnog stavka ne vrati davatelju usluge popunjenu Izjavu o načinu korištenju javne usluge, primjenjuju se podaci iz Izjave koje je naveo davatelj usluge.</w:t>
      </w:r>
    </w:p>
    <w:p w:rsidR="00320170" w:rsidRDefault="00320170">
      <w:pPr>
        <w:pStyle w:val="BodyText"/>
        <w:spacing w:before="5"/>
      </w:pPr>
    </w:p>
    <w:p w:rsidR="00320170" w:rsidRDefault="00C03644" w:rsidP="00C03644">
      <w:pPr>
        <w:pStyle w:val="Heading1"/>
        <w:ind w:left="0" w:right="35"/>
        <w:jc w:val="left"/>
      </w:pPr>
      <w:r>
        <w:t xml:space="preserve">                                                                       </w:t>
      </w:r>
      <w:r w:rsidR="00E675BA">
        <w:t>Članak 11.</w:t>
      </w:r>
    </w:p>
    <w:p w:rsidR="00320170" w:rsidRDefault="00320170">
      <w:pPr>
        <w:pStyle w:val="BodyText"/>
        <w:spacing w:before="6"/>
        <w:rPr>
          <w:b/>
          <w:sz w:val="23"/>
        </w:rPr>
      </w:pPr>
    </w:p>
    <w:p w:rsidR="00320170" w:rsidRDefault="00E675BA">
      <w:pPr>
        <w:pStyle w:val="BodyText"/>
        <w:ind w:left="116" w:right="113" w:firstLine="707"/>
        <w:jc w:val="both"/>
      </w:pPr>
      <w:r>
        <w:t>Davatelj usluge će radi osiguranja pružanja obvezne minimalne javne usluge, prema podacima iz Izjave o načinu korištenja javne usluge osigurati korisniku usluge za njegovo obračunsko mjesto dovoljan broj propisano označeni standardizirani spremnik za miješani komunalni otpad, biootpad, otpadni papir i karton, te otpadnu plastiku.</w:t>
      </w:r>
    </w:p>
    <w:p w:rsidR="00320170" w:rsidRDefault="00E675BA">
      <w:pPr>
        <w:pStyle w:val="BodyText"/>
        <w:spacing w:before="1"/>
        <w:ind w:left="116" w:right="115" w:firstLine="707"/>
        <w:jc w:val="both"/>
      </w:pPr>
      <w:r>
        <w:t>Iznimno, miješani komunalni otpad prikuplja se u označenim standardiziranim PVC vrećama za miješani komunalni otpad u slučaju povremenog korištenja javne usluge iznad obvezne minimalne javne usluge, koje će korisniku usluge na zahtjev i o njegovom trošku osigurati davatelj usluge prema cjeniku davatelja usluge.</w:t>
      </w:r>
    </w:p>
    <w:p w:rsidR="00320170" w:rsidRDefault="00E675BA">
      <w:pPr>
        <w:pStyle w:val="BodyText"/>
        <w:ind w:left="116" w:right="116" w:firstLine="767"/>
        <w:jc w:val="both"/>
      </w:pPr>
      <w:r>
        <w:t>Davatelj usluge dužan je od korisnika usluge preuzimati sadržaje spremnika najmanje u rokovima određenim člankom 7. ove Odluke odgovarajućom opremom i vozilima uz evidentiranje preuzimanja sadržaja spremnika kod korisnika usluga.</w:t>
      </w:r>
    </w:p>
    <w:p w:rsidR="00320170" w:rsidRDefault="00E675BA">
      <w:pPr>
        <w:pStyle w:val="BodyText"/>
        <w:ind w:left="116" w:right="115" w:firstLine="707"/>
        <w:jc w:val="both"/>
      </w:pPr>
      <w:r>
        <w:t>Davatelj usluge dužan je vizualnim pregledom sadržaja spremnika utvrditi da otpad sadržan u spremniku prilikom primopredaje odgovara vrsti otpada čija se primopredaja obavlja, što se mora evidentirati na obračunskom mjestu korisnika usluge.</w:t>
      </w:r>
    </w:p>
    <w:p w:rsidR="00320170" w:rsidRDefault="00E675BA">
      <w:pPr>
        <w:pStyle w:val="BodyText"/>
        <w:ind w:left="116" w:right="119" w:firstLine="707"/>
        <w:jc w:val="both"/>
      </w:pPr>
      <w:r>
        <w:rPr>
          <w:color w:val="221F1F"/>
        </w:rPr>
        <w:t>Davatelj usluge dužan je gospodariti s odvojeno sakupljenim komunalnim otpadom iz stavka 2. ovoga članka, uključujući preuzimanje i prijevoz tog otpada, sukladno propisanom redu prvenstva gospodarenja otpadom i na način koji ne dovodi do miješanja odvojeno sakupljenog komunalnog otpada s drugom vrstom otpada ili s otpadom koji ima drugačija</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pPr>
      <w:r>
        <w:rPr>
          <w:color w:val="221F1F"/>
        </w:rPr>
        <w:lastRenderedPageBreak/>
        <w:t xml:space="preserve">svojstva. </w:t>
      </w:r>
      <w:r>
        <w:t>i predati prikupljeni otpad osobi koja posjeduje dozvolu za gospodarenje tom vrstom otpada.</w:t>
      </w:r>
    </w:p>
    <w:p w:rsidR="00320170" w:rsidRDefault="00320170">
      <w:pPr>
        <w:pStyle w:val="BodyText"/>
        <w:rPr>
          <w:sz w:val="26"/>
        </w:rPr>
      </w:pPr>
    </w:p>
    <w:p w:rsidR="00320170" w:rsidRDefault="00320170">
      <w:pPr>
        <w:pStyle w:val="BodyText"/>
        <w:spacing w:before="4"/>
        <w:rPr>
          <w:sz w:val="22"/>
        </w:rPr>
      </w:pPr>
    </w:p>
    <w:p w:rsidR="00320170" w:rsidRDefault="00E675BA">
      <w:pPr>
        <w:pStyle w:val="Heading1"/>
        <w:spacing w:before="1"/>
        <w:ind w:right="745"/>
      </w:pPr>
      <w:r>
        <w:t>Članak 12.</w:t>
      </w:r>
    </w:p>
    <w:p w:rsidR="00320170" w:rsidRDefault="00320170">
      <w:pPr>
        <w:pStyle w:val="BodyText"/>
        <w:spacing w:before="6"/>
        <w:rPr>
          <w:b/>
          <w:sz w:val="23"/>
        </w:rPr>
      </w:pPr>
    </w:p>
    <w:p w:rsidR="00320170" w:rsidRDefault="00E675BA">
      <w:pPr>
        <w:pStyle w:val="BodyText"/>
        <w:ind w:left="116" w:right="114" w:firstLine="707"/>
        <w:jc w:val="both"/>
      </w:pPr>
      <w:r>
        <w:t>Davatelj usluge dužan je osigurati dovoljan broj propisno označenih spremnika za odvojeno sakupljanje reciklabilnog komunalnog otpada na javnoj površini na primjerenoj udaljenosti od obračunskog mjesta korisnika usluge sukladno Planu za postavljanje spremnika na javnoj površini.</w:t>
      </w:r>
    </w:p>
    <w:p w:rsidR="00320170" w:rsidRDefault="00E675BA">
      <w:pPr>
        <w:pStyle w:val="BodyText"/>
        <w:ind w:left="116" w:right="113" w:firstLine="707"/>
        <w:jc w:val="both"/>
      </w:pPr>
      <w:r>
        <w:t>Sakupljanje i prijevoz reciklabilnog komunalnog otpada iz spremnika iz stavka 1. ovoga članka, davatelj usluge će obavljati odgovarajućom opremom i vozilima u rokovima prema planu iz Obavijesti iz članka 8. ove Odluke.</w:t>
      </w:r>
    </w:p>
    <w:p w:rsidR="00320170" w:rsidRDefault="00E675BA">
      <w:pPr>
        <w:pStyle w:val="BodyText"/>
        <w:spacing w:before="1"/>
        <w:ind w:left="116" w:right="115" w:firstLine="707"/>
        <w:jc w:val="both"/>
      </w:pPr>
      <w:r>
        <w:t>Davatelj usluge dužan je gospodariti odvojeno sa sakupljenim otpadom iz stavka 2. ovoga članka, uključujući preuzimanje i prijevoz tog otpada, sukladno propisanom redu prvenstva gospodarenja otpadom i na način koji ne dovodi do miješanja odvojeno sakupljenog komunalnog otpada s drugom vrstom otpada ili s otpadom koji ima drugačija svojstva i predati sakupljeni otpad osobi koja posjeduje dozvolu za gospodarenje tom vrstom</w:t>
      </w:r>
      <w:r>
        <w:rPr>
          <w:spacing w:val="-3"/>
        </w:rPr>
        <w:t xml:space="preserve"> </w:t>
      </w:r>
      <w:r>
        <w:t>otpada.</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5"/>
      </w:pPr>
      <w:r>
        <w:t>Članak 13.</w:t>
      </w:r>
    </w:p>
    <w:p w:rsidR="00320170" w:rsidRDefault="00320170">
      <w:pPr>
        <w:pStyle w:val="BodyText"/>
        <w:spacing w:before="7"/>
        <w:rPr>
          <w:b/>
          <w:sz w:val="23"/>
        </w:rPr>
      </w:pPr>
    </w:p>
    <w:p w:rsidR="00320170" w:rsidRPr="00AF0E76" w:rsidRDefault="00E675BA">
      <w:pPr>
        <w:pStyle w:val="BodyText"/>
        <w:ind w:left="116" w:right="111" w:firstLine="707"/>
        <w:jc w:val="both"/>
      </w:pPr>
      <w:r w:rsidRPr="00AF0E76">
        <w:t>Davatelj usluge dužan je na zahtjev korisnika usluge osigurati preuzimanje krupnog (glomaznog) otpada s odgovarajućom opremom i v</w:t>
      </w:r>
      <w:r w:rsidR="00616689" w:rsidRPr="00AF0E76">
        <w:t>ozilima u najvećoj količini do 3</w:t>
      </w:r>
      <w:r w:rsidRPr="00AF0E76">
        <w:t xml:space="preserve"> m³ na obračunskom mjestu korisnika usluge </w:t>
      </w:r>
      <w:r w:rsidR="00616689" w:rsidRPr="00AF0E76">
        <w:t>prema planu primopredaje glomaznog otpada kojeg izrađuje davatelj usluge</w:t>
      </w:r>
      <w:r w:rsidRPr="00AF0E76">
        <w:t>, ako se krupni (glomazni) otpad preuzima u okviru</w:t>
      </w:r>
      <w:r w:rsidR="003C1085" w:rsidRPr="00AF0E76">
        <w:t xml:space="preserve"> javne usluge bez naknade dva puta</w:t>
      </w:r>
      <w:r w:rsidRPr="00AF0E76">
        <w:t xml:space="preserve"> u kalendarskoj godini.</w:t>
      </w:r>
    </w:p>
    <w:p w:rsidR="004351BF" w:rsidRPr="00AF0E76" w:rsidRDefault="004351BF" w:rsidP="004351BF">
      <w:pPr>
        <w:pStyle w:val="BodyText"/>
        <w:ind w:left="116" w:right="113" w:firstLine="707"/>
        <w:jc w:val="both"/>
      </w:pPr>
      <w:r w:rsidRPr="00AF0E76">
        <w:t>Korisnik usluge - kućanstva može glomazni otpad, u ukupnoj godišnjoj količini do 3 m3 samostalno dovesti bez naknade u Reciklažno dvorište, a za količine veće od 3m3godišnje plaća se naknada prema cjeniku davatelja usluge.</w:t>
      </w:r>
    </w:p>
    <w:p w:rsidR="004351BF" w:rsidRPr="004351BF" w:rsidRDefault="004351BF" w:rsidP="004351BF">
      <w:pPr>
        <w:pStyle w:val="BodyText"/>
        <w:ind w:left="116" w:right="113" w:firstLine="707"/>
        <w:jc w:val="both"/>
      </w:pPr>
      <w:r w:rsidRPr="00AF0E76">
        <w:t>Korisnik usluge iz kategorije - gospodarski subjekti može naručiti odvoz glomaznog otpada uz naplatu sukladno cjeniku davatelja usluge.</w:t>
      </w:r>
    </w:p>
    <w:p w:rsidR="00320170" w:rsidRDefault="00E675BA">
      <w:pPr>
        <w:pStyle w:val="BodyText"/>
        <w:ind w:left="116" w:right="116" w:firstLine="707"/>
        <w:jc w:val="both"/>
      </w:pPr>
      <w:r>
        <w:t>Davatelj usluge je dužan na zahtjev korisnika usluge osigurati preuzimanje glomaznog otpada i više od jednom u kalendarskoj godini od korisnika usluge na obračunskom mjestu, pri čemu je korisnik usluge dužan platiti cijenu prijevoza tog otpada do reciklažnog dvorišta, sukladno cjeniku kojeg je davatelj usluge dužan objaviti na svojim mrežnim</w:t>
      </w:r>
      <w:r>
        <w:rPr>
          <w:spacing w:val="-13"/>
        </w:rPr>
        <w:t xml:space="preserve"> </w:t>
      </w:r>
      <w:r>
        <w:t>stranicama.</w:t>
      </w:r>
    </w:p>
    <w:p w:rsidR="00320170" w:rsidRDefault="00E675BA">
      <w:pPr>
        <w:pStyle w:val="BodyText"/>
        <w:ind w:left="116" w:right="113" w:firstLine="707"/>
        <w:jc w:val="both"/>
      </w:pPr>
      <w:r>
        <w:t>Korisnik usluge dužan je s krupnim (glomaznim) otpadom postupati na način da isti ne odlaže u spremnike za prikupljanje miješanog komunalnog otpada, unutar drvoreda, dječjih igrališta, javnih zelenih površina i parkova te na mjesta koja za to nisu predviđena te da isti ne odlaže u bačve, kante i slične posude u kojima ima ulja, boja, kiselina i drugih opasnih tvari te drugog problematičnog otpada.</w:t>
      </w:r>
    </w:p>
    <w:p w:rsidR="00320170" w:rsidRDefault="00320170">
      <w:pPr>
        <w:pStyle w:val="BodyText"/>
        <w:rPr>
          <w:sz w:val="26"/>
        </w:rPr>
      </w:pPr>
    </w:p>
    <w:p w:rsidR="00320170" w:rsidRDefault="00320170">
      <w:pPr>
        <w:pStyle w:val="BodyText"/>
        <w:spacing w:before="6"/>
        <w:rPr>
          <w:sz w:val="22"/>
        </w:rPr>
      </w:pPr>
    </w:p>
    <w:p w:rsidR="00320170" w:rsidRDefault="00E675BA">
      <w:pPr>
        <w:pStyle w:val="Heading1"/>
        <w:ind w:right="35"/>
      </w:pPr>
      <w:r>
        <w:t>Članak 14.</w:t>
      </w:r>
    </w:p>
    <w:p w:rsidR="00320170" w:rsidRDefault="00320170">
      <w:pPr>
        <w:pStyle w:val="BodyText"/>
        <w:spacing w:before="7"/>
        <w:rPr>
          <w:b/>
          <w:sz w:val="23"/>
        </w:rPr>
      </w:pPr>
    </w:p>
    <w:p w:rsidR="00320170" w:rsidRDefault="00E675BA">
      <w:pPr>
        <w:pStyle w:val="BodyText"/>
        <w:ind w:left="116" w:right="113" w:firstLine="707"/>
        <w:jc w:val="both"/>
      </w:pPr>
      <w:r>
        <w:t>Korisnicima usluge će se osigurati odvojeno sakupljanje komunalnog otpada (glomaznog otpada, problematičnog otpada, otpadnog papira, metala, stakla, plastike i tekstila) putem spremnika postavljenih u reciklažnom dvorištu te putem mobilnog reciklažnog dvorišta najmanje jednom u četiri mjeseca u svakom naselju koje se nalazi na administrativnom području Općine Perušić, izuzevši naselje na kojem se nalazi reciklažno dvorište.</w:t>
      </w:r>
    </w:p>
    <w:p w:rsidR="00320170" w:rsidRDefault="00E675BA">
      <w:pPr>
        <w:pStyle w:val="BodyText"/>
        <w:ind w:left="116" w:right="111" w:firstLine="707"/>
        <w:jc w:val="both"/>
      </w:pPr>
      <w:r>
        <w:t>S komunalnim otpadom sakupljenim u reciklažnom dvorištu i mobilnom reciklažnom dvorištu, davatelj usluge dužan je gospodariti na način propisan člankom 11. stavka 5. ove Odluke.</w:t>
      </w:r>
    </w:p>
    <w:p w:rsidR="00320170" w:rsidRDefault="00320170">
      <w:pPr>
        <w:jc w:val="both"/>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CIJENA JAVNE</w:t>
      </w:r>
      <w:r>
        <w:rPr>
          <w:spacing w:val="-1"/>
        </w:rPr>
        <w:t xml:space="preserve"> </w:t>
      </w:r>
      <w:r>
        <w:t>USLUGE</w:t>
      </w:r>
    </w:p>
    <w:p w:rsidR="00320170" w:rsidRDefault="00320170">
      <w:pPr>
        <w:pStyle w:val="BodyText"/>
        <w:spacing w:before="2"/>
        <w:rPr>
          <w:b/>
          <w:sz w:val="16"/>
        </w:rPr>
      </w:pPr>
    </w:p>
    <w:p w:rsidR="00320170" w:rsidRDefault="00E675BA">
      <w:pPr>
        <w:spacing w:before="90"/>
        <w:ind w:left="745" w:right="35"/>
        <w:jc w:val="center"/>
        <w:rPr>
          <w:b/>
          <w:sz w:val="24"/>
        </w:rPr>
      </w:pPr>
      <w:r>
        <w:rPr>
          <w:b/>
          <w:sz w:val="24"/>
        </w:rPr>
        <w:t>Članak 15.</w:t>
      </w:r>
    </w:p>
    <w:p w:rsidR="00320170" w:rsidRDefault="00320170">
      <w:pPr>
        <w:pStyle w:val="BodyText"/>
        <w:spacing w:before="9"/>
        <w:rPr>
          <w:b/>
          <w:sz w:val="23"/>
        </w:rPr>
      </w:pPr>
    </w:p>
    <w:p w:rsidR="00320170" w:rsidRDefault="00E675BA">
      <w:pPr>
        <w:pStyle w:val="BodyText"/>
        <w:spacing w:line="256" w:lineRule="auto"/>
        <w:ind w:left="116" w:right="120" w:firstLine="707"/>
        <w:jc w:val="both"/>
      </w:pPr>
      <w:r>
        <w:t>Cijena javne usluge plaća se radi pokrića troškova nabave i održavanja opreme za prikupljanje otpada, troškove prijevoza otpada, troškove obrade</w:t>
      </w:r>
      <w:r w:rsidR="003C1085">
        <w:t xml:space="preserve"> i zbrinjavanja</w:t>
      </w:r>
      <w:r>
        <w:t xml:space="preserve"> otpada.</w:t>
      </w:r>
    </w:p>
    <w:p w:rsidR="00320170" w:rsidRDefault="00E675BA">
      <w:pPr>
        <w:pStyle w:val="BodyText"/>
        <w:spacing w:before="165" w:line="256" w:lineRule="auto"/>
        <w:ind w:left="116" w:right="117" w:firstLine="707"/>
        <w:jc w:val="both"/>
      </w:pPr>
      <w:r>
        <w:t>Strukturu cijene javne usluge čini cijena javne usluge za količinu predanog miješanog komunalnog otpada, cijena obvezne minimalne javne usluge i cijena ugovorne kazne.</w:t>
      </w:r>
    </w:p>
    <w:p w:rsidR="00320170" w:rsidRDefault="00E675BA">
      <w:pPr>
        <w:pStyle w:val="BodyText"/>
        <w:spacing w:before="166" w:line="256" w:lineRule="auto"/>
        <w:ind w:left="116" w:right="119" w:firstLine="707"/>
        <w:jc w:val="both"/>
      </w:pPr>
      <w:r>
        <w:t>Korisnik usluge je dužan platiti davatelju javne usluge iznos cijene javne usluge za obračunsko mjesto i obračunsko razdoblje, osim za obračunsko mjesto na kojem se nekretnina trajno ne koristi.</w:t>
      </w:r>
    </w:p>
    <w:p w:rsidR="00320170" w:rsidRDefault="00320170">
      <w:pPr>
        <w:pStyle w:val="BodyText"/>
        <w:rPr>
          <w:sz w:val="26"/>
        </w:rPr>
      </w:pPr>
    </w:p>
    <w:p w:rsidR="00320170" w:rsidRDefault="00320170">
      <w:pPr>
        <w:pStyle w:val="BodyText"/>
        <w:spacing w:before="8"/>
        <w:rPr>
          <w:sz w:val="28"/>
        </w:rPr>
      </w:pPr>
    </w:p>
    <w:p w:rsidR="00320170" w:rsidRDefault="00E675BA">
      <w:pPr>
        <w:pStyle w:val="Heading1"/>
        <w:ind w:right="35"/>
      </w:pPr>
      <w:r>
        <w:t>Članak 16.</w:t>
      </w:r>
    </w:p>
    <w:p w:rsidR="00320170" w:rsidRDefault="00E675BA">
      <w:pPr>
        <w:pStyle w:val="BodyText"/>
        <w:spacing w:before="180" w:line="256" w:lineRule="auto"/>
        <w:ind w:left="116" w:right="335" w:firstLine="707"/>
      </w:pPr>
      <w:r>
        <w:t>Cijena javne usluge za količinu predanog miješanog komunalnog otpada određuje se prema izrazu:</w:t>
      </w:r>
    </w:p>
    <w:p w:rsidR="00320170" w:rsidRDefault="00E675BA">
      <w:pPr>
        <w:pStyle w:val="BodyText"/>
        <w:spacing w:before="160"/>
        <w:ind w:left="824"/>
      </w:pPr>
      <w:r>
        <w:t>C = JCV × BP × U</w:t>
      </w:r>
    </w:p>
    <w:p w:rsidR="00320170" w:rsidRDefault="00E675BA">
      <w:pPr>
        <w:pStyle w:val="BodyText"/>
        <w:spacing w:before="183"/>
        <w:ind w:left="824"/>
      </w:pPr>
      <w:r>
        <w:t>pri čemu je:</w:t>
      </w:r>
    </w:p>
    <w:p w:rsidR="00320170" w:rsidRDefault="00E675BA">
      <w:pPr>
        <w:pStyle w:val="BodyText"/>
        <w:spacing w:before="185" w:line="256" w:lineRule="auto"/>
        <w:ind w:left="116" w:right="109" w:firstLine="707"/>
      </w:pPr>
      <w:r>
        <w:t>C – cijena javne usluge za količinu predanog miješanog komunalnog otpada izražena u kunama</w:t>
      </w:r>
    </w:p>
    <w:p w:rsidR="00320170" w:rsidRDefault="00E675BA">
      <w:pPr>
        <w:pStyle w:val="BodyText"/>
        <w:spacing w:before="165" w:line="256" w:lineRule="auto"/>
        <w:ind w:left="116" w:firstLine="707"/>
      </w:pPr>
      <w:r>
        <w:t>JCV – jedinična cijena za pražnjenje volumena spremnika miješanog komunalnog otpada izražena u kunama sukladno cjeniku</w:t>
      </w:r>
    </w:p>
    <w:p w:rsidR="00320170" w:rsidRDefault="00E675BA">
      <w:pPr>
        <w:pStyle w:val="BodyText"/>
        <w:spacing w:before="166" w:line="256" w:lineRule="auto"/>
        <w:ind w:left="116" w:right="335" w:firstLine="707"/>
      </w:pPr>
      <w:r>
        <w:t>BP – broj pražnjenja spremnika miješanog komunalnog otpada u obračunskom razdoblju sukladno podacima u Evidenciji</w:t>
      </w:r>
    </w:p>
    <w:p w:rsidR="00320170" w:rsidRDefault="00E675BA">
      <w:pPr>
        <w:pStyle w:val="BodyText"/>
        <w:spacing w:before="163"/>
        <w:ind w:left="824"/>
      </w:pPr>
      <w:r>
        <w:t>U – udio korisnika usluge u korištenju spremnika.</w:t>
      </w:r>
    </w:p>
    <w:p w:rsidR="00320170" w:rsidRDefault="00E675BA">
      <w:pPr>
        <w:pStyle w:val="BodyText"/>
        <w:spacing w:before="182" w:line="256" w:lineRule="auto"/>
        <w:ind w:left="116" w:right="249" w:firstLine="707"/>
      </w:pPr>
      <w:r>
        <w:t>Cijena javne usluge za količinu predanog miješanog komunalnog otpada za sanduke i preše koje koriste poslovni korisnici određuje se prema izrazu:</w:t>
      </w:r>
    </w:p>
    <w:p w:rsidR="00320170" w:rsidRDefault="00E675BA">
      <w:pPr>
        <w:spacing w:before="163"/>
        <w:ind w:left="824"/>
        <w:rPr>
          <w:i/>
          <w:sz w:val="24"/>
        </w:rPr>
      </w:pPr>
      <w:r>
        <w:rPr>
          <w:i/>
          <w:sz w:val="24"/>
        </w:rPr>
        <w:t>C = JCM × ZM × U</w:t>
      </w:r>
    </w:p>
    <w:p w:rsidR="00320170" w:rsidRDefault="00E675BA">
      <w:pPr>
        <w:pStyle w:val="BodyText"/>
        <w:spacing w:before="183"/>
        <w:ind w:left="824"/>
      </w:pPr>
      <w:r>
        <w:t>pri čemu je:</w:t>
      </w:r>
    </w:p>
    <w:p w:rsidR="00320170" w:rsidRDefault="00E675BA">
      <w:pPr>
        <w:pStyle w:val="BodyText"/>
        <w:spacing w:before="185" w:line="256" w:lineRule="auto"/>
        <w:ind w:left="116" w:right="109" w:firstLine="707"/>
      </w:pPr>
      <w:r>
        <w:t>C – cijena javne usluge za količinu predanog miješanog komunalnog otpada izražena u kunama</w:t>
      </w:r>
    </w:p>
    <w:p w:rsidR="00320170" w:rsidRDefault="00E675BA">
      <w:pPr>
        <w:pStyle w:val="BodyText"/>
        <w:spacing w:before="166" w:line="256" w:lineRule="auto"/>
        <w:ind w:left="116" w:right="356" w:firstLine="707"/>
      </w:pPr>
      <w:r>
        <w:t>JCM – jedinična cijena za masu preuzetog miješanog komunalnog otpada izražena u kunama po kilogramu sukladno cjeniku</w:t>
      </w:r>
    </w:p>
    <w:p w:rsidR="00320170" w:rsidRDefault="00E675BA">
      <w:pPr>
        <w:pStyle w:val="BodyText"/>
        <w:spacing w:before="163" w:line="256" w:lineRule="auto"/>
        <w:ind w:left="116" w:right="362" w:firstLine="707"/>
      </w:pPr>
      <w:r>
        <w:t>ZM – zbroj masa miješanog komunalnog otpada preuzetih u obračunskom razdoblju izraženo u kilogramima sukladno podacima u Evidenciji</w:t>
      </w:r>
    </w:p>
    <w:p w:rsidR="00320170" w:rsidRDefault="00E675BA">
      <w:pPr>
        <w:pStyle w:val="BodyText"/>
        <w:spacing w:before="163"/>
        <w:ind w:left="824"/>
      </w:pPr>
      <w:r>
        <w:t>U – udio korisnika usluge.</w:t>
      </w:r>
    </w:p>
    <w:p w:rsidR="00320170" w:rsidRDefault="00320170">
      <w:pPr>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CIJENA OBVEZNE MINIMALNE JAVNE</w:t>
      </w:r>
      <w:r>
        <w:rPr>
          <w:spacing w:val="-1"/>
        </w:rPr>
        <w:t xml:space="preserve"> </w:t>
      </w:r>
      <w:r>
        <w:t>USLUGE</w:t>
      </w:r>
    </w:p>
    <w:p w:rsidR="00320170" w:rsidRDefault="00320170">
      <w:pPr>
        <w:pStyle w:val="BodyText"/>
        <w:rPr>
          <w:b/>
          <w:sz w:val="26"/>
        </w:rPr>
      </w:pPr>
    </w:p>
    <w:p w:rsidR="00320170" w:rsidRDefault="00E675BA">
      <w:pPr>
        <w:spacing w:before="159"/>
        <w:ind w:left="745" w:right="35"/>
        <w:jc w:val="center"/>
        <w:rPr>
          <w:b/>
          <w:sz w:val="24"/>
        </w:rPr>
      </w:pPr>
      <w:r>
        <w:rPr>
          <w:b/>
          <w:sz w:val="24"/>
        </w:rPr>
        <w:t>Članak 17.</w:t>
      </w:r>
    </w:p>
    <w:p w:rsidR="00320170" w:rsidRDefault="00320170">
      <w:pPr>
        <w:pStyle w:val="BodyText"/>
        <w:spacing w:before="7"/>
        <w:rPr>
          <w:b/>
          <w:sz w:val="23"/>
        </w:rPr>
      </w:pPr>
    </w:p>
    <w:p w:rsidR="00320170" w:rsidRDefault="00E675BA">
      <w:pPr>
        <w:pStyle w:val="BodyText"/>
        <w:ind w:left="116" w:firstLine="707"/>
      </w:pPr>
      <w:r>
        <w:t>Cijena obvezne minimalne javne usluge je dio cijene javne usluge koju je korisnik usluge dužan platiti davatelju usluge za obračunsko mjesto i onda kada ne koristi nekretninu.</w:t>
      </w:r>
    </w:p>
    <w:p w:rsidR="00320170" w:rsidRDefault="00E675BA">
      <w:pPr>
        <w:pStyle w:val="BodyText"/>
        <w:ind w:left="116" w:firstLine="707"/>
      </w:pPr>
      <w:r>
        <w:t>Ako korisnik usluge trajno ne koristi nekretninu nije dužan platiti cijenu obvezne minimalne javne usluge.</w:t>
      </w:r>
    </w:p>
    <w:p w:rsidR="00320170" w:rsidRDefault="00E675BA">
      <w:pPr>
        <w:pStyle w:val="BodyText"/>
        <w:ind w:left="776"/>
      </w:pPr>
      <w:r>
        <w:t>Nekretnina koja se trajno ne koristi je:</w:t>
      </w:r>
    </w:p>
    <w:p w:rsidR="00320170" w:rsidRDefault="00E675BA">
      <w:pPr>
        <w:pStyle w:val="ListParagraph"/>
        <w:numPr>
          <w:ilvl w:val="0"/>
          <w:numId w:val="6"/>
        </w:numPr>
        <w:tabs>
          <w:tab w:val="left" w:pos="836"/>
          <w:tab w:val="left" w:pos="837"/>
        </w:tabs>
        <w:spacing w:before="179" w:line="256" w:lineRule="auto"/>
        <w:ind w:right="116"/>
        <w:rPr>
          <w:sz w:val="24"/>
        </w:rPr>
      </w:pPr>
      <w:r>
        <w:rPr>
          <w:sz w:val="24"/>
        </w:rPr>
        <w:t>nekretnina za koju se utvrdi da u periodu od 12 mjeseci nema potrošnje električne energije i vode (temeljem očitanja mjernih uređaja),</w:t>
      </w:r>
      <w:r>
        <w:rPr>
          <w:spacing w:val="-3"/>
          <w:sz w:val="24"/>
        </w:rPr>
        <w:t xml:space="preserve"> </w:t>
      </w:r>
      <w:r>
        <w:rPr>
          <w:sz w:val="24"/>
        </w:rPr>
        <w:t>ili</w:t>
      </w:r>
    </w:p>
    <w:p w:rsidR="00320170" w:rsidRDefault="00E675BA">
      <w:pPr>
        <w:pStyle w:val="ListParagraph"/>
        <w:numPr>
          <w:ilvl w:val="0"/>
          <w:numId w:val="6"/>
        </w:numPr>
        <w:tabs>
          <w:tab w:val="left" w:pos="836"/>
          <w:tab w:val="left" w:pos="837"/>
        </w:tabs>
        <w:spacing w:line="276" w:lineRule="exact"/>
        <w:ind w:hanging="361"/>
        <w:rPr>
          <w:sz w:val="24"/>
        </w:rPr>
      </w:pPr>
      <w:r>
        <w:rPr>
          <w:sz w:val="24"/>
        </w:rPr>
        <w:t>nekretnina koja nije pogodna za stanovanje</w:t>
      </w:r>
      <w:r>
        <w:rPr>
          <w:spacing w:val="-4"/>
          <w:sz w:val="24"/>
        </w:rPr>
        <w:t xml:space="preserve"> </w:t>
      </w:r>
      <w:r>
        <w:rPr>
          <w:sz w:val="24"/>
        </w:rPr>
        <w:t>ili</w:t>
      </w:r>
    </w:p>
    <w:p w:rsidR="00320170" w:rsidRDefault="00E675BA">
      <w:pPr>
        <w:pStyle w:val="ListParagraph"/>
        <w:numPr>
          <w:ilvl w:val="0"/>
          <w:numId w:val="6"/>
        </w:numPr>
        <w:tabs>
          <w:tab w:val="left" w:pos="836"/>
          <w:tab w:val="left" w:pos="837"/>
        </w:tabs>
        <w:spacing w:before="16"/>
        <w:ind w:hanging="361"/>
        <w:rPr>
          <w:sz w:val="24"/>
        </w:rPr>
      </w:pPr>
      <w:r>
        <w:rPr>
          <w:sz w:val="24"/>
        </w:rPr>
        <w:t>novosagrađena nekretnina koje je</w:t>
      </w:r>
      <w:r>
        <w:rPr>
          <w:spacing w:val="-4"/>
          <w:sz w:val="24"/>
        </w:rPr>
        <w:t xml:space="preserve"> </w:t>
      </w:r>
      <w:r>
        <w:rPr>
          <w:sz w:val="24"/>
        </w:rPr>
        <w:t>neuseljena.</w:t>
      </w:r>
    </w:p>
    <w:p w:rsidR="00320170" w:rsidRDefault="00E675BA">
      <w:pPr>
        <w:pStyle w:val="BodyText"/>
        <w:spacing w:before="180"/>
        <w:ind w:left="116" w:right="123" w:firstLine="707"/>
        <w:jc w:val="both"/>
      </w:pPr>
      <w:r>
        <w:t>Cijena obvezne minimalne javne usluge plaća se radi osiguranja sigurnosti, redovitosti i kvalitete pružanja javne usluge.</w:t>
      </w:r>
    </w:p>
    <w:p w:rsidR="00320170" w:rsidRDefault="00E675BA">
      <w:pPr>
        <w:pStyle w:val="BodyText"/>
        <w:ind w:left="116" w:right="121" w:firstLine="707"/>
        <w:jc w:val="both"/>
      </w:pPr>
      <w:r>
        <w:t>Cijena obvezne minimalne javne usluge određuje se cjenikom davatelja usluge razmjerno troškovima nabave i održavanje opreme za prikupljanje otpada, prijevoza otpada i obrade otpada.</w:t>
      </w:r>
    </w:p>
    <w:p w:rsidR="00320170" w:rsidRDefault="00E675BA">
      <w:pPr>
        <w:pStyle w:val="BodyText"/>
        <w:ind w:left="116" w:right="118" w:firstLine="707"/>
        <w:jc w:val="both"/>
      </w:pPr>
      <w:r>
        <w:t>Cijena obvezne minimalne javne usluge mora biti zasebno iskazana na računu za pruženu javnu uslugu.</w:t>
      </w:r>
    </w:p>
    <w:p w:rsidR="00320170" w:rsidRDefault="00320170">
      <w:pPr>
        <w:pStyle w:val="BodyText"/>
        <w:rPr>
          <w:sz w:val="26"/>
        </w:rPr>
      </w:pPr>
    </w:p>
    <w:p w:rsidR="00320170" w:rsidRDefault="00320170">
      <w:pPr>
        <w:pStyle w:val="BodyText"/>
        <w:rPr>
          <w:sz w:val="26"/>
        </w:rPr>
      </w:pPr>
    </w:p>
    <w:p w:rsidR="00320170" w:rsidRDefault="00320170">
      <w:pPr>
        <w:pStyle w:val="BodyText"/>
        <w:spacing w:before="7"/>
        <w:rPr>
          <w:sz w:val="27"/>
        </w:rPr>
      </w:pPr>
    </w:p>
    <w:p w:rsidR="00320170" w:rsidRDefault="00E675BA">
      <w:pPr>
        <w:pStyle w:val="Heading1"/>
        <w:numPr>
          <w:ilvl w:val="0"/>
          <w:numId w:val="7"/>
        </w:numPr>
        <w:tabs>
          <w:tab w:val="left" w:pos="619"/>
        </w:tabs>
        <w:ind w:hanging="361"/>
        <w:jc w:val="left"/>
      </w:pPr>
      <w:r>
        <w:t>NAČIN ODREĐIVANJA UDJELA KORISNIKA</w:t>
      </w:r>
      <w:r>
        <w:rPr>
          <w:spacing w:val="-6"/>
        </w:rPr>
        <w:t xml:space="preserve"> </w:t>
      </w:r>
      <w:r>
        <w:t>USLUGA</w:t>
      </w:r>
    </w:p>
    <w:p w:rsidR="00320170" w:rsidRDefault="00320170">
      <w:pPr>
        <w:pStyle w:val="BodyText"/>
        <w:rPr>
          <w:b/>
          <w:sz w:val="26"/>
        </w:rPr>
      </w:pPr>
    </w:p>
    <w:p w:rsidR="00320170" w:rsidRDefault="00E675BA">
      <w:pPr>
        <w:spacing w:before="154"/>
        <w:ind w:left="745" w:right="35"/>
        <w:jc w:val="center"/>
        <w:rPr>
          <w:b/>
          <w:sz w:val="24"/>
        </w:rPr>
      </w:pPr>
      <w:r>
        <w:rPr>
          <w:b/>
          <w:sz w:val="24"/>
        </w:rPr>
        <w:t>Članak 18.</w:t>
      </w:r>
    </w:p>
    <w:p w:rsidR="00320170" w:rsidRDefault="00320170">
      <w:pPr>
        <w:pStyle w:val="BodyText"/>
        <w:spacing w:before="7"/>
        <w:rPr>
          <w:b/>
          <w:sz w:val="23"/>
        </w:rPr>
      </w:pPr>
    </w:p>
    <w:p w:rsidR="00320170" w:rsidRDefault="00E675BA">
      <w:pPr>
        <w:pStyle w:val="BodyText"/>
        <w:ind w:left="116" w:right="116" w:firstLine="707"/>
        <w:jc w:val="both"/>
      </w:pPr>
      <w:r>
        <w:t>Kada korisnici javne usluge kućanstva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iznosi jedan do trenutka dok se ne postigne sporazum o njihovim udjelima.</w:t>
      </w:r>
    </w:p>
    <w:p w:rsidR="00320170" w:rsidRDefault="00320170">
      <w:pPr>
        <w:pStyle w:val="BodyText"/>
        <w:rPr>
          <w:sz w:val="26"/>
        </w:rPr>
      </w:pPr>
    </w:p>
    <w:p w:rsidR="00320170" w:rsidRDefault="00320170">
      <w:pPr>
        <w:pStyle w:val="BodyText"/>
        <w:spacing w:before="6"/>
        <w:rPr>
          <w:sz w:val="22"/>
        </w:rPr>
      </w:pPr>
    </w:p>
    <w:p w:rsidR="00320170" w:rsidRDefault="00E675BA">
      <w:pPr>
        <w:pStyle w:val="Heading1"/>
        <w:ind w:right="25"/>
      </w:pPr>
      <w:r>
        <w:t>Članak 19.</w:t>
      </w:r>
    </w:p>
    <w:p w:rsidR="00320170" w:rsidRDefault="00E675BA">
      <w:pPr>
        <w:pStyle w:val="BodyText"/>
        <w:spacing w:before="173" w:line="256" w:lineRule="auto"/>
        <w:ind w:left="116" w:right="111" w:firstLine="707"/>
        <w:jc w:val="both"/>
      </w:pPr>
      <w:r>
        <w:t>Kada korisnici javne usluge kućanstva i pravne osobe ili fizičke osobe – obrtnici koriste zajednički spremnik za miješani komunalni otpad, kriterij za određivanje udjela korisnika usluge je omjer broja fizičkih osoba u kućanstvu korisnika usluge, odnosno broja zaposlenih kod pravne osobe ili fizičke osobe - obrtnika i ukupnog broja fizičkih osoba na obračunskom mjestu, pri čemu će se kao kriterij za određivanje udjela po korisniku usluge koristit omjer broja jedan i ukupnog broja korisnika usluga na obračunskom mjestu dok se ne postigne sporazum o njihovim udjelima.</w:t>
      </w:r>
    </w:p>
    <w:p w:rsidR="00320170" w:rsidRDefault="00320170">
      <w:pPr>
        <w:spacing w:line="256" w:lineRule="auto"/>
        <w:jc w:val="both"/>
        <w:sectPr w:rsidR="00320170">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right="746"/>
        <w:jc w:val="left"/>
      </w:pPr>
      <w:r>
        <w:lastRenderedPageBreak/>
        <w:t>PROVEDBA UGOVORA O KORIŠTENJU JAVNE USLUGE U SLUČAJU NASTUPANJA POSEBNIH OKOLNOSTI (ELEMENTARNE NEPOGODE, KATASTROFE I</w:t>
      </w:r>
      <w:r>
        <w:rPr>
          <w:spacing w:val="-1"/>
        </w:rPr>
        <w:t xml:space="preserve"> </w:t>
      </w:r>
      <w:r>
        <w:t>SL.)</w:t>
      </w:r>
    </w:p>
    <w:p w:rsidR="00320170" w:rsidRDefault="00320170">
      <w:pPr>
        <w:pStyle w:val="BodyText"/>
        <w:spacing w:before="11"/>
        <w:rPr>
          <w:b/>
          <w:sz w:val="23"/>
        </w:rPr>
      </w:pPr>
    </w:p>
    <w:p w:rsidR="00320170" w:rsidRDefault="00E675BA">
      <w:pPr>
        <w:ind w:left="745" w:right="745"/>
        <w:jc w:val="center"/>
        <w:rPr>
          <w:b/>
          <w:sz w:val="24"/>
        </w:rPr>
      </w:pPr>
      <w:r>
        <w:rPr>
          <w:b/>
          <w:sz w:val="24"/>
        </w:rPr>
        <w:t>Članak 20.</w:t>
      </w:r>
    </w:p>
    <w:p w:rsidR="00320170" w:rsidRDefault="00320170">
      <w:pPr>
        <w:pStyle w:val="BodyText"/>
        <w:rPr>
          <w:b/>
          <w:sz w:val="26"/>
        </w:rPr>
      </w:pPr>
    </w:p>
    <w:p w:rsidR="00320170" w:rsidRDefault="00320170">
      <w:pPr>
        <w:pStyle w:val="BodyText"/>
        <w:spacing w:before="7"/>
        <w:rPr>
          <w:b/>
          <w:sz w:val="21"/>
        </w:rPr>
      </w:pPr>
    </w:p>
    <w:p w:rsidR="00320170" w:rsidRDefault="00E675BA">
      <w:pPr>
        <w:pStyle w:val="BodyText"/>
        <w:ind w:left="116" w:right="120" w:firstLine="707"/>
        <w:jc w:val="both"/>
      </w:pPr>
      <w:r>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 na odgovarajući</w:t>
      </w:r>
      <w:r>
        <w:rPr>
          <w:spacing w:val="-2"/>
        </w:rPr>
        <w:t xml:space="preserve"> </w:t>
      </w:r>
      <w:r>
        <w:t>način.</w:t>
      </w:r>
    </w:p>
    <w:p w:rsidR="00320170" w:rsidRDefault="00E675BA">
      <w:pPr>
        <w:pStyle w:val="BodyText"/>
        <w:ind w:left="116" w:right="115" w:firstLine="707"/>
        <w:jc w:val="both"/>
      </w:pPr>
      <w: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w:t>
      </w:r>
      <w:r>
        <w:rPr>
          <w:spacing w:val="-3"/>
        </w:rPr>
        <w:t xml:space="preserve"> </w:t>
      </w:r>
      <w:r>
        <w:t>odvezen.</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spacing w:before="1"/>
        <w:ind w:right="735"/>
        <w:jc w:val="left"/>
      </w:pPr>
      <w:r>
        <w:t>NAČIN PODNOŠENJA PRIGOVORA I POSTUPANJE PO PRIGOVORU GRAĐANA NA NEUGODU UZROKOVANU SUSTAVOM SAKUPLJANJA KOMUNALNOG</w:t>
      </w:r>
      <w:r>
        <w:rPr>
          <w:spacing w:val="-2"/>
        </w:rPr>
        <w:t xml:space="preserve"> </w:t>
      </w:r>
      <w:r>
        <w:t>OTPADA</w:t>
      </w:r>
    </w:p>
    <w:p w:rsidR="00320170" w:rsidRDefault="00320170">
      <w:pPr>
        <w:pStyle w:val="BodyText"/>
        <w:spacing w:before="11"/>
        <w:rPr>
          <w:b/>
          <w:sz w:val="23"/>
        </w:rPr>
      </w:pPr>
    </w:p>
    <w:p w:rsidR="00320170" w:rsidRDefault="00E675BA">
      <w:pPr>
        <w:ind w:left="683" w:right="747"/>
        <w:jc w:val="center"/>
        <w:rPr>
          <w:b/>
          <w:sz w:val="24"/>
        </w:rPr>
      </w:pPr>
      <w:r>
        <w:rPr>
          <w:b/>
          <w:sz w:val="24"/>
        </w:rPr>
        <w:t>Članak 21.</w:t>
      </w:r>
    </w:p>
    <w:p w:rsidR="00320170" w:rsidRDefault="00320170">
      <w:pPr>
        <w:pStyle w:val="BodyText"/>
        <w:spacing w:before="7"/>
        <w:rPr>
          <w:b/>
          <w:sz w:val="23"/>
        </w:rPr>
      </w:pPr>
    </w:p>
    <w:p w:rsidR="00320170" w:rsidRDefault="00E675BA">
      <w:pPr>
        <w:pStyle w:val="BodyText"/>
        <w:ind w:left="116" w:right="114" w:firstLine="707"/>
        <w:jc w:val="both"/>
      </w:pPr>
      <w:r>
        <w:t>Davatelj usluge dužan je omogućiti građanima podnošenje prigovora na neugodu uzrokovanu sustavnom sakupljanja komunalnog otpada, pisanim putem na adresu davatelja usluge, putem sredstava elektroničke komunikacije te usmeno na zapisnik u sjedištu davatelja usluge.</w:t>
      </w:r>
    </w:p>
    <w:p w:rsidR="00320170" w:rsidRDefault="00E675BA">
      <w:pPr>
        <w:pStyle w:val="BodyText"/>
        <w:ind w:left="116" w:right="117" w:firstLine="707"/>
        <w:jc w:val="both"/>
      </w:pPr>
      <w:r>
        <w:t>Davatelj usluge dužan je putem svoje mrežne stranice i na izvatku računa za javnu uslugu obavijestiti građane o mogućnosti i načinu podnošenja prigovora na neugodu uzrokovanu sustavom sakupljanja komunalnog otpada.</w:t>
      </w:r>
    </w:p>
    <w:p w:rsidR="00320170" w:rsidRDefault="00E675BA">
      <w:pPr>
        <w:pStyle w:val="BodyText"/>
        <w:ind w:left="116" w:right="119" w:firstLine="707"/>
        <w:jc w:val="both"/>
      </w:pPr>
      <w:r>
        <w:t>Na postupak po prigovoru primjenjuju se odredbe posebnog propisa kojima se uređuje opći upravni postupak.</w:t>
      </w:r>
    </w:p>
    <w:p w:rsidR="00320170" w:rsidRDefault="00E675BA">
      <w:pPr>
        <w:pStyle w:val="BodyText"/>
        <w:ind w:left="116" w:right="122" w:firstLine="707"/>
        <w:jc w:val="both"/>
      </w:pPr>
      <w:r>
        <w:t>Davatelj usluge dužan je voditi i čuvati pisanu evidenciju prigovora korisnika najmanje godinu dana od primitka prigovora</w:t>
      </w:r>
      <w:r>
        <w:rPr>
          <w:spacing w:val="-1"/>
        </w:rPr>
        <w:t xml:space="preserve"> </w:t>
      </w:r>
      <w:r>
        <w:t>korisnika.</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UVJETI ZA POJEDINAČNO KORIŠTENJE JAVNE</w:t>
      </w:r>
      <w:r>
        <w:rPr>
          <w:spacing w:val="-6"/>
        </w:rPr>
        <w:t xml:space="preserve"> </w:t>
      </w:r>
      <w:r>
        <w:t>USLUGE</w:t>
      </w:r>
    </w:p>
    <w:p w:rsidR="00320170" w:rsidRDefault="00320170">
      <w:pPr>
        <w:pStyle w:val="BodyText"/>
        <w:spacing w:before="1"/>
        <w:rPr>
          <w:b/>
        </w:rPr>
      </w:pPr>
    </w:p>
    <w:p w:rsidR="00320170" w:rsidRDefault="00E675BA">
      <w:pPr>
        <w:ind w:left="745" w:right="35"/>
        <w:jc w:val="center"/>
        <w:rPr>
          <w:b/>
          <w:sz w:val="24"/>
        </w:rPr>
      </w:pPr>
      <w:r>
        <w:rPr>
          <w:b/>
          <w:sz w:val="24"/>
        </w:rPr>
        <w:t>Članak 22.</w:t>
      </w:r>
    </w:p>
    <w:p w:rsidR="00320170" w:rsidRDefault="00320170">
      <w:pPr>
        <w:pStyle w:val="BodyText"/>
        <w:spacing w:before="7"/>
        <w:rPr>
          <w:b/>
          <w:sz w:val="23"/>
        </w:rPr>
      </w:pPr>
    </w:p>
    <w:p w:rsidR="00320170" w:rsidRDefault="00E675BA">
      <w:pPr>
        <w:pStyle w:val="BodyText"/>
        <w:ind w:left="116" w:right="114" w:firstLine="707"/>
        <w:jc w:val="both"/>
      </w:pPr>
      <w:r>
        <w:t>Korisnik usluge koji povremeno iskaže potrebu za korištenjem usluge iznad obvezne minimalne javne usluge, omogući će se prikupljanje miješanog komunalnog otpada putem standardiziranih PVC vreća iz članka 4. stavka 2. ove Odluke što će se dodatno obračunati tom korisniku usluge kroz cijenu tih vreća sukladno cjeniku davatelja</w:t>
      </w:r>
      <w:r>
        <w:rPr>
          <w:spacing w:val="-4"/>
        </w:rPr>
        <w:t xml:space="preserve"> </w:t>
      </w:r>
      <w:r>
        <w:t>usluge.</w:t>
      </w:r>
    </w:p>
    <w:p w:rsidR="00320170" w:rsidRDefault="00E675BA">
      <w:pPr>
        <w:pStyle w:val="BodyText"/>
        <w:ind w:left="116" w:right="112" w:firstLine="707"/>
        <w:jc w:val="both"/>
      </w:pPr>
      <w:r>
        <w:t>Iznimno od prethodnog stavka ovoga članka, korisnici usluge koji su vlasnici ili korisnici velikih proizvodnih, uredskih i poslovnih prostora, mogu s davateljem usluge zaključiti ugovor o pojedinačnom korištenju javne usluge kojim se, pored ostaloga, definiraju vrste i broj spremnika, kriterij obračuna količine otpada sukladno Zakonu, vozila kojima se pruža usluga, dinamika odvoza, cijena sukladno cjeniku davatelja usluge.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4" w:firstLine="707"/>
        <w:jc w:val="both"/>
      </w:pPr>
      <w:r>
        <w:lastRenderedPageBreak/>
        <w:t>Korisniku usluge koji u izjavi o načinu korištenja javne usluge ili pisanim zahtjevom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w:t>
      </w:r>
      <w:r>
        <w:rPr>
          <w:spacing w:val="-2"/>
        </w:rPr>
        <w:t xml:space="preserve"> </w:t>
      </w:r>
      <w:r>
        <w:t>usluge.</w:t>
      </w:r>
    </w:p>
    <w:p w:rsidR="00320170" w:rsidRDefault="00E675BA">
      <w:pPr>
        <w:pStyle w:val="BodyText"/>
        <w:ind w:left="116" w:right="121" w:firstLine="707"/>
        <w:jc w:val="both"/>
      </w:pPr>
      <w:r>
        <w:t>Davatelj usluge će korisniku usluge iz prethodnog stavka o njegovom trošku osigurati zasebne standardizirane spremnike iz članka 4. ove Odluke za miješani komunalni otpad, biootpad, otpadni papir i karton, te otpadnu plastiku, određene na način da budu primjereni potrebi tog korisnika usluge, a sve prema cjeniku davatelja usluge.</w:t>
      </w:r>
    </w:p>
    <w:p w:rsidR="00320170" w:rsidRDefault="00E675BA">
      <w:pPr>
        <w:pStyle w:val="BodyText"/>
        <w:ind w:left="116" w:right="118" w:firstLine="707"/>
        <w:jc w:val="both"/>
      </w:pPr>
      <w:r>
        <w:t>Spremnike iz prethodnog stavka ovoga članka davatelj usluge će pridružiti Evidenciji tog korisnika usluge i obračunskom mjestu.</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right="794"/>
        <w:jc w:val="left"/>
      </w:pPr>
      <w:r>
        <w:t>PRIHVATLJIVI DOKAZ IZVRŠENJA JAVNE USLUGE ZA POJEDINOG KORISNIKA USLUGE</w:t>
      </w:r>
    </w:p>
    <w:p w:rsidR="00320170" w:rsidRDefault="00320170">
      <w:pPr>
        <w:pStyle w:val="BodyText"/>
        <w:rPr>
          <w:b/>
          <w:sz w:val="26"/>
        </w:rPr>
      </w:pPr>
    </w:p>
    <w:p w:rsidR="00320170" w:rsidRDefault="00320170">
      <w:pPr>
        <w:pStyle w:val="BodyText"/>
        <w:rPr>
          <w:b/>
          <w:sz w:val="22"/>
        </w:rPr>
      </w:pPr>
    </w:p>
    <w:p w:rsidR="00320170" w:rsidRDefault="00E675BA">
      <w:pPr>
        <w:spacing w:before="1"/>
        <w:ind w:left="745" w:right="35"/>
        <w:jc w:val="center"/>
        <w:rPr>
          <w:b/>
          <w:sz w:val="24"/>
        </w:rPr>
      </w:pPr>
      <w:r>
        <w:rPr>
          <w:b/>
          <w:sz w:val="24"/>
        </w:rPr>
        <w:t>Članak 23.</w:t>
      </w:r>
    </w:p>
    <w:p w:rsidR="00320170" w:rsidRDefault="00320170">
      <w:pPr>
        <w:pStyle w:val="BodyText"/>
        <w:spacing w:before="6"/>
        <w:rPr>
          <w:b/>
          <w:sz w:val="23"/>
        </w:rPr>
      </w:pPr>
    </w:p>
    <w:p w:rsidR="00320170" w:rsidRDefault="00E675BA">
      <w:pPr>
        <w:pStyle w:val="BodyText"/>
        <w:ind w:left="116" w:right="115" w:firstLine="707"/>
        <w:jc w:val="both"/>
      </w:pPr>
      <w:r>
        <w:t>Prihvatljivim dokazom izvršenja javne usluge za pojedinog korisnika usluge smatra se izvadak iz evidencije o preuzetom komunalnom otpadu, koja se na zahtjev pojedinog korisnika usluge istom dostavlja putem mrežne pošte odnosno putem interneta kada je to korisniku usluge prihvatljivo ili na drugi</w:t>
      </w:r>
      <w:r>
        <w:rPr>
          <w:spacing w:val="-2"/>
        </w:rPr>
        <w:t xml:space="preserve"> </w:t>
      </w:r>
      <w:r>
        <w:t>način.</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UGOVORNA KAZNA</w:t>
      </w:r>
    </w:p>
    <w:p w:rsidR="00320170" w:rsidRDefault="00320170">
      <w:pPr>
        <w:pStyle w:val="BodyText"/>
        <w:rPr>
          <w:b/>
        </w:rPr>
      </w:pPr>
    </w:p>
    <w:p w:rsidR="00320170" w:rsidRDefault="00E675BA">
      <w:pPr>
        <w:spacing w:before="1"/>
        <w:ind w:left="745" w:right="35"/>
        <w:jc w:val="center"/>
        <w:rPr>
          <w:b/>
          <w:sz w:val="24"/>
        </w:rPr>
      </w:pPr>
      <w:r>
        <w:rPr>
          <w:b/>
          <w:sz w:val="24"/>
        </w:rPr>
        <w:t>Članak 24.</w:t>
      </w:r>
    </w:p>
    <w:p w:rsidR="00320170" w:rsidRDefault="00320170">
      <w:pPr>
        <w:pStyle w:val="BodyText"/>
        <w:spacing w:before="6"/>
        <w:rPr>
          <w:b/>
          <w:sz w:val="23"/>
        </w:rPr>
      </w:pPr>
    </w:p>
    <w:p w:rsidR="00320170" w:rsidRDefault="00E675BA">
      <w:pPr>
        <w:pStyle w:val="BodyText"/>
        <w:ind w:left="824"/>
        <w:jc w:val="both"/>
      </w:pPr>
      <w:r>
        <w:t>Korisnik usluge dužan je platiti iznos ugovorne kazne za slijedeće postupke:</w:t>
      </w:r>
    </w:p>
    <w:p w:rsidR="00320170" w:rsidRPr="00AF0E76" w:rsidRDefault="00E675BA">
      <w:pPr>
        <w:pStyle w:val="BodyText"/>
        <w:ind w:left="116" w:right="116" w:firstLine="707"/>
        <w:jc w:val="both"/>
      </w:pPr>
      <w:r w:rsidRPr="00AF0E76">
        <w:t xml:space="preserve">-ako ne koristi javnu uslugu i ne predaje komunalni otpad davatelju usluge iz članka 3. ove </w:t>
      </w:r>
      <w:r w:rsidR="00F30F58" w:rsidRPr="00AF0E76">
        <w:t>Odluke, ugovorna kazna iznosi 2</w:t>
      </w:r>
      <w:r w:rsidRPr="00AF0E76">
        <w:t>00,00 kuna;</w:t>
      </w:r>
    </w:p>
    <w:p w:rsidR="00320170" w:rsidRDefault="00E675BA">
      <w:pPr>
        <w:pStyle w:val="BodyText"/>
        <w:ind w:left="116" w:right="118" w:firstLine="707"/>
        <w:jc w:val="both"/>
      </w:pPr>
      <w:r w:rsidRPr="00AF0E76">
        <w:t>-ako na svom obračunskom mjestu ne postupa s</w:t>
      </w:r>
      <w:r>
        <w:t xml:space="preserve"> otpadom na način kojim se ne dovodi u opasnost ljudsko zdravlje i ne dovodi do rasipanja otpada oko spremnika i ne uzrokuje pojava neugode drugoj osobi zbog mirisa</w:t>
      </w:r>
      <w:r w:rsidR="00F30F58">
        <w:t xml:space="preserve"> otpada, ugovorna kazna iznosi 2</w:t>
      </w:r>
      <w:r>
        <w:t>00,00 kuna;</w:t>
      </w:r>
    </w:p>
    <w:p w:rsidR="00320170" w:rsidRDefault="00F30F58">
      <w:pPr>
        <w:pStyle w:val="BodyText"/>
        <w:spacing w:before="1"/>
        <w:ind w:left="116" w:right="113" w:firstLine="707"/>
        <w:jc w:val="both"/>
      </w:pPr>
      <w:r>
        <w:t>-ako ne predaje </w:t>
      </w:r>
      <w:r w:rsidR="00E675BA">
        <w:t>b</w:t>
      </w:r>
      <w:r>
        <w:t>iorazgradivi komunalni otpad, reciklabilni komunalni </w:t>
      </w:r>
      <w:r w:rsidR="00E675BA">
        <w:t>otpad, problematični otpad i glomazni otpad odvojeno od miješanog komunalnog otpada, ugovorna kazna iznosi 300,00 kuna;</w:t>
      </w:r>
    </w:p>
    <w:p w:rsidR="00320170" w:rsidRDefault="00E675BA">
      <w:pPr>
        <w:pStyle w:val="BodyText"/>
        <w:ind w:left="116" w:right="116" w:firstLine="707"/>
        <w:jc w:val="both"/>
      </w:pPr>
      <w:r>
        <w:t>-ako s krupnim ( glomaznim) otpadom postupa na način da isti odlaže u spremnike za prikupljanje miješanog komunalnog otpada, zatim unutar drvoreda, dječjih igrališta, javnih zelenih površina i parkova te na mjesta koja za to nisu predviđena, te da s krupnim (glomaznim) komunalnim otpadom odlaže bačve, kante i slične posude u kojima ima ulja, boja, kiselina i drugih opasnih tvari te drugog problematičnog otpada</w:t>
      </w:r>
      <w:r w:rsidR="00F30F58">
        <w:t>, ugovorna kazna iznosi 1.000,00 kuna</w:t>
      </w:r>
      <w:r>
        <w:t>;</w:t>
      </w:r>
    </w:p>
    <w:p w:rsidR="00320170" w:rsidRDefault="00E675BA">
      <w:pPr>
        <w:pStyle w:val="BodyText"/>
        <w:ind w:left="116" w:right="115" w:firstLine="707"/>
        <w:jc w:val="both"/>
      </w:pPr>
      <w:r>
        <w:t>-ako onemogući davatelju usluge iz članka 3. ove Odluke pristup spremniku na mjestu primopredaje u slučaju kada mjesto primopredaje otpada nije na javnoj površini, ugovorna kazna iznosi 200,00 kuna;</w:t>
      </w:r>
    </w:p>
    <w:p w:rsidR="00320170" w:rsidRDefault="00E675BA" w:rsidP="00B111CE">
      <w:pPr>
        <w:pStyle w:val="BodyText"/>
        <w:ind w:left="116" w:right="114" w:firstLine="707"/>
        <w:jc w:val="both"/>
        <w:sectPr w:rsidR="00320170">
          <w:pgSz w:w="11910" w:h="16840"/>
          <w:pgMar w:top="1320" w:right="1300" w:bottom="280" w:left="1300" w:header="749" w:footer="0" w:gutter="0"/>
          <w:cols w:space="720"/>
        </w:sectPr>
      </w:pPr>
      <w:r w:rsidRPr="00AF0E76">
        <w:t xml:space="preserve">-ako je uništio ili oštetio spremnik koji mu je </w:t>
      </w:r>
      <w:r w:rsidR="000235EF" w:rsidRPr="00AF0E76">
        <w:t xml:space="preserve">dodijeljen </w:t>
      </w:r>
      <w:r w:rsidR="00B111CE" w:rsidRPr="00AF0E76">
        <w:t>, ugovorna kazna iznosi; protuvrijednost nabave i dobave novog spremnika istovjetnog uništenom uključujući i troškove ponovnog čipiranja i unosa podataka u evidenciju korisnika</w:t>
      </w:r>
      <w:r w:rsidR="00F30F58" w:rsidRPr="00AF0E76">
        <w:t>;</w:t>
      </w:r>
    </w:p>
    <w:p w:rsidR="00320170" w:rsidRDefault="00E675BA">
      <w:pPr>
        <w:pStyle w:val="BodyText"/>
        <w:ind w:left="116" w:right="114" w:firstLine="707"/>
        <w:jc w:val="both"/>
      </w:pPr>
      <w:r>
        <w:lastRenderedPageBreak/>
        <w:t>-ako ne osigura smještaj spremnika koji su mu dodijeljeni na način kojim se onemogućava pristup trećim osobama tim spremnicima, ugovorna kazna iznosi 200,00 kuna;</w:t>
      </w:r>
    </w:p>
    <w:p w:rsidR="00320170" w:rsidRDefault="00E675BA">
      <w:pPr>
        <w:pStyle w:val="BodyText"/>
        <w:ind w:left="116" w:right="117" w:firstLine="707"/>
        <w:jc w:val="both"/>
      </w:pPr>
      <w:r>
        <w:t>-ako na lako dostupan način ne omogući davatelju usluge pristup spremniku prilikom primopredaje, ugovorna kazna iznosi 200.00 kuna;</w:t>
      </w:r>
    </w:p>
    <w:p w:rsidR="00320170" w:rsidRDefault="00E675BA">
      <w:pPr>
        <w:pStyle w:val="BodyText"/>
        <w:ind w:left="116" w:right="115" w:firstLine="707"/>
        <w:jc w:val="both"/>
      </w:pPr>
      <w:r>
        <w:t>-ako u slučaju povećane potrebe za korištenjem javne usluge iznad obvezne minimalne ne koristi propisano označene vrećice, ugovorna kazna iznosi 500,00 kuna;</w:t>
      </w:r>
    </w:p>
    <w:p w:rsidR="00320170" w:rsidRDefault="00E675BA">
      <w:pPr>
        <w:pStyle w:val="BodyText"/>
        <w:ind w:left="116" w:right="119" w:firstLine="707"/>
        <w:jc w:val="both"/>
      </w:pPr>
      <w:r>
        <w:t>-ako je u izjavi o načinu korištenja usluge očigledno naveo netočne podatke, osobito ukoliko je lažno naveo da trajno ne koristi nekretninu, ugovorna kazna iznosi 1000,00 kuna;</w:t>
      </w:r>
    </w:p>
    <w:p w:rsidR="00320170" w:rsidRDefault="00E675BA">
      <w:pPr>
        <w:pStyle w:val="BodyText"/>
        <w:ind w:left="116" w:right="112" w:firstLine="707"/>
        <w:jc w:val="both"/>
      </w:pPr>
      <w:r>
        <w:t>-ako nije u roku od 30 dana od početka korištenja novoizgrađene nekretnine, odnosno posebnog dijela takve nekretnine ili prava takve korištenja nekretnine, odnosno posebnog dijela takve nekretnine (kada je vlasnik nekretnine obvezu plaćanja ugovorom prenio na tog korisnika) o istome pisanim putem obavijestio davatelja usluge, ugovorna kazna iznosi 1.000,00 kuna;</w:t>
      </w:r>
    </w:p>
    <w:p w:rsidR="00320170" w:rsidRDefault="00E675BA">
      <w:pPr>
        <w:pStyle w:val="BodyText"/>
        <w:spacing w:before="1"/>
        <w:ind w:left="116" w:right="112" w:firstLine="707"/>
        <w:jc w:val="both"/>
      </w:pPr>
      <w:r>
        <w:t xml:space="preserve">Radi utvrđivanja nužnih činjenica kojima se utvrđuje postupanje korisnika usluge protivno Ugovoru o korištenju javne usluge prema ovom članku kao i činjenica nužnih za obračun ugovorne kazne, davatelj usluge ovlašten je i dužan postupati </w:t>
      </w:r>
      <w:r w:rsidRPr="009C0245">
        <w:rPr>
          <w:b/>
          <w:u w:val="single"/>
        </w:rPr>
        <w:t>po prijavi komunalnih redara,</w:t>
      </w:r>
      <w:r>
        <w:t xml:space="preserve">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prema ovom članku, odnosno koji mogu poslužiti za obračun ugovorne</w:t>
      </w:r>
      <w:r>
        <w:rPr>
          <w:spacing w:val="-3"/>
        </w:rPr>
        <w:t xml:space="preserve"> </w:t>
      </w:r>
      <w:r>
        <w:t>kazne.</w:t>
      </w:r>
    </w:p>
    <w:p w:rsidR="00320170" w:rsidRDefault="00E675BA">
      <w:pPr>
        <w:pStyle w:val="BodyText"/>
        <w:ind w:left="116" w:right="118" w:firstLine="707"/>
        <w:jc w:val="both"/>
      </w:pPr>
      <w:r>
        <w:t>Ukoliko se utvrdi da je korisnik usluge počinio više radnji za koje je prema ovom članku propisana obveza plaćanja ugovorne kazne, davatelj usluge će mu za svaku od navedenih radnji obračunati i naplatiti ugovornu kaznu.</w:t>
      </w:r>
    </w:p>
    <w:p w:rsidR="00320170" w:rsidRDefault="00E675BA">
      <w:pPr>
        <w:pStyle w:val="BodyText"/>
        <w:ind w:left="116" w:right="120" w:firstLine="707"/>
        <w:jc w:val="both"/>
      </w:pPr>
      <w:r>
        <w:t>Korisnika usluge za kojega se utvrdi da je prvi puta počinio radnju za koju je prema ovome članku propisana obveza plaćanja ugovorne kazne, davatelj usluge će opomenuti pisanim putem.</w:t>
      </w:r>
    </w:p>
    <w:p w:rsidR="00320170" w:rsidRDefault="00E675BA">
      <w:pPr>
        <w:pStyle w:val="BodyText"/>
        <w:ind w:left="116" w:right="119" w:firstLine="707"/>
        <w:jc w:val="both"/>
      </w:pPr>
      <w:r>
        <w:t>Korisniku usluge koji je bio pisano opomenut, a ponovo je počinio radnju za koju je prema ovom članku propisana obveza plaćanja ugovorne kazne, naplatit će se ugovorna kazna prema ovome članku.</w:t>
      </w:r>
    </w:p>
    <w:p w:rsidR="00320170" w:rsidRPr="00B111CE" w:rsidRDefault="00B111CE">
      <w:pPr>
        <w:pStyle w:val="BodyText"/>
      </w:pPr>
      <w:r>
        <w:rPr>
          <w:sz w:val="26"/>
        </w:rPr>
        <w:tab/>
      </w:r>
      <w:r>
        <w:t>Kada više korisnika usluge koristi zajednički spremnik, nastalu obvezu plaćanja ugovorne kazne u slučaju da se ne utvrdi odgovornost pojedinog korisnika snose svi korisnici usluge koji koriste zajednički spremnik sukladno udjelima u korištenju spremnika.</w:t>
      </w:r>
    </w:p>
    <w:p w:rsidR="00320170" w:rsidRDefault="00320170">
      <w:pPr>
        <w:pStyle w:val="BodyText"/>
        <w:spacing w:before="5"/>
        <w:rPr>
          <w:sz w:val="22"/>
        </w:rPr>
      </w:pPr>
    </w:p>
    <w:p w:rsidR="00320170" w:rsidRDefault="00E675BA">
      <w:pPr>
        <w:pStyle w:val="Heading1"/>
        <w:numPr>
          <w:ilvl w:val="0"/>
          <w:numId w:val="7"/>
        </w:numPr>
        <w:tabs>
          <w:tab w:val="left" w:pos="619"/>
        </w:tabs>
        <w:ind w:right="714"/>
        <w:jc w:val="left"/>
      </w:pPr>
      <w:r>
        <w:t>POPIS ADRESA RECIKLAŽNIH DVORIŠTA I NASELJA NA KOJIMA JE USPOSTAVLJENO RECIKLAŽNO DVORIŠTE</w:t>
      </w:r>
    </w:p>
    <w:p w:rsidR="00320170" w:rsidRDefault="00320170">
      <w:pPr>
        <w:pStyle w:val="BodyText"/>
        <w:spacing w:before="1"/>
        <w:rPr>
          <w:b/>
        </w:rPr>
      </w:pPr>
    </w:p>
    <w:p w:rsidR="00320170" w:rsidRDefault="00E675BA">
      <w:pPr>
        <w:ind w:left="745" w:right="35"/>
        <w:jc w:val="center"/>
        <w:rPr>
          <w:b/>
          <w:sz w:val="24"/>
        </w:rPr>
      </w:pPr>
      <w:r>
        <w:rPr>
          <w:b/>
          <w:sz w:val="24"/>
        </w:rPr>
        <w:t>Članak 25.</w:t>
      </w:r>
    </w:p>
    <w:p w:rsidR="00320170" w:rsidRDefault="00320170">
      <w:pPr>
        <w:pStyle w:val="BodyText"/>
        <w:spacing w:before="7"/>
        <w:rPr>
          <w:b/>
          <w:sz w:val="23"/>
        </w:rPr>
      </w:pPr>
    </w:p>
    <w:p w:rsidR="00320170" w:rsidRPr="000235EF" w:rsidRDefault="00E675BA" w:rsidP="00AF0E76">
      <w:pPr>
        <w:pStyle w:val="BodyText"/>
        <w:ind w:right="113"/>
        <w:jc w:val="both"/>
      </w:pPr>
      <w:r w:rsidRPr="00AF0E76">
        <w:t xml:space="preserve">Na </w:t>
      </w:r>
      <w:r w:rsidR="00422E86" w:rsidRPr="00AF0E76">
        <w:t xml:space="preserve">području Općine Perušić </w:t>
      </w:r>
      <w:r w:rsidRPr="00AF0E76">
        <w:t>uspostavljeno</w:t>
      </w:r>
      <w:r w:rsidR="00422E86" w:rsidRPr="00AF0E76">
        <w:t xml:space="preserve"> je</w:t>
      </w:r>
      <w:r w:rsidR="000235EF" w:rsidRPr="00AF0E76">
        <w:t xml:space="preserve"> reciklažno dvorište na adresi Karaula 2 C</w:t>
      </w:r>
      <w:r w:rsidR="00AF0E76" w:rsidRPr="00AF0E76">
        <w:t>.</w:t>
      </w:r>
    </w:p>
    <w:p w:rsidR="00320170" w:rsidRPr="000235EF" w:rsidRDefault="00320170">
      <w:pPr>
        <w:jc w:val="both"/>
        <w:sectPr w:rsidR="00320170" w:rsidRPr="000235EF">
          <w:pgSz w:w="11910" w:h="16840"/>
          <w:pgMar w:top="1320" w:right="1300" w:bottom="280" w:left="1300" w:header="749" w:footer="0" w:gutter="0"/>
          <w:cols w:space="720"/>
        </w:sectPr>
      </w:pPr>
    </w:p>
    <w:p w:rsidR="00320170" w:rsidRDefault="00E675BA">
      <w:pPr>
        <w:pStyle w:val="Heading1"/>
        <w:numPr>
          <w:ilvl w:val="0"/>
          <w:numId w:val="7"/>
        </w:numPr>
        <w:tabs>
          <w:tab w:val="left" w:pos="619"/>
        </w:tabs>
        <w:spacing w:before="93"/>
        <w:ind w:hanging="361"/>
        <w:jc w:val="left"/>
      </w:pPr>
      <w:r>
        <w:lastRenderedPageBreak/>
        <w:t>OPĆI UVJETI UGOVORA S</w:t>
      </w:r>
      <w:r>
        <w:rPr>
          <w:spacing w:val="-4"/>
        </w:rPr>
        <w:t xml:space="preserve"> </w:t>
      </w:r>
      <w:r>
        <w:t>KORISNICIMA</w:t>
      </w:r>
    </w:p>
    <w:p w:rsidR="00320170" w:rsidRDefault="00320170">
      <w:pPr>
        <w:pStyle w:val="BodyText"/>
        <w:spacing w:before="11"/>
        <w:rPr>
          <w:b/>
          <w:sz w:val="23"/>
        </w:rPr>
      </w:pPr>
    </w:p>
    <w:p w:rsidR="00320170" w:rsidRDefault="00E675BA">
      <w:pPr>
        <w:ind w:left="745" w:right="35"/>
        <w:jc w:val="center"/>
        <w:rPr>
          <w:b/>
          <w:sz w:val="24"/>
        </w:rPr>
      </w:pPr>
      <w:r>
        <w:rPr>
          <w:b/>
          <w:sz w:val="24"/>
        </w:rPr>
        <w:t>Članak 26.</w:t>
      </w:r>
    </w:p>
    <w:p w:rsidR="00320170" w:rsidRDefault="00320170">
      <w:pPr>
        <w:pStyle w:val="BodyText"/>
        <w:spacing w:before="7"/>
        <w:rPr>
          <w:b/>
          <w:sz w:val="23"/>
        </w:rPr>
      </w:pPr>
    </w:p>
    <w:p w:rsidR="00320170" w:rsidRDefault="00E675BA">
      <w:pPr>
        <w:pStyle w:val="BodyText"/>
        <w:ind w:left="824"/>
      </w:pPr>
      <w:r>
        <w:t>Opći uvjeti ugovora s korisnicima sadržani su u Prilogu I. ove Odluke.</w:t>
      </w:r>
    </w:p>
    <w:p w:rsidR="00320170" w:rsidRDefault="00320170">
      <w:pPr>
        <w:pStyle w:val="BodyText"/>
        <w:rPr>
          <w:sz w:val="26"/>
        </w:rPr>
      </w:pPr>
    </w:p>
    <w:p w:rsidR="00320170" w:rsidRDefault="00320170">
      <w:pPr>
        <w:pStyle w:val="BodyText"/>
        <w:rPr>
          <w:sz w:val="26"/>
        </w:rPr>
      </w:pPr>
    </w:p>
    <w:p w:rsidR="00320170" w:rsidRDefault="00320170">
      <w:pPr>
        <w:pStyle w:val="BodyText"/>
        <w:spacing w:before="5"/>
        <w:rPr>
          <w:sz w:val="20"/>
        </w:rPr>
      </w:pPr>
    </w:p>
    <w:p w:rsidR="00320170" w:rsidRDefault="00E675BA">
      <w:pPr>
        <w:pStyle w:val="Heading1"/>
        <w:numPr>
          <w:ilvl w:val="0"/>
          <w:numId w:val="7"/>
        </w:numPr>
        <w:tabs>
          <w:tab w:val="left" w:pos="619"/>
        </w:tabs>
        <w:ind w:hanging="361"/>
        <w:jc w:val="left"/>
      </w:pPr>
      <w:r>
        <w:t>KORIŠTENJE JAVNE POVRŠINE ZA PRIKUPLJANJE</w:t>
      </w:r>
      <w:r>
        <w:rPr>
          <w:spacing w:val="-5"/>
        </w:rPr>
        <w:t xml:space="preserve"> </w:t>
      </w:r>
      <w:r>
        <w:t>OTPADA</w:t>
      </w:r>
    </w:p>
    <w:p w:rsidR="00320170" w:rsidRDefault="00320170">
      <w:pPr>
        <w:pStyle w:val="BodyText"/>
        <w:rPr>
          <w:b/>
        </w:rPr>
      </w:pPr>
    </w:p>
    <w:p w:rsidR="00320170" w:rsidRDefault="00E675BA">
      <w:pPr>
        <w:ind w:left="745" w:right="35"/>
        <w:jc w:val="center"/>
        <w:rPr>
          <w:b/>
          <w:sz w:val="24"/>
        </w:rPr>
      </w:pPr>
      <w:r>
        <w:rPr>
          <w:b/>
          <w:sz w:val="24"/>
        </w:rPr>
        <w:t>Članak 27.</w:t>
      </w:r>
    </w:p>
    <w:p w:rsidR="00320170" w:rsidRDefault="00320170">
      <w:pPr>
        <w:pStyle w:val="BodyText"/>
        <w:spacing w:before="6"/>
        <w:rPr>
          <w:b/>
          <w:sz w:val="23"/>
        </w:rPr>
      </w:pPr>
    </w:p>
    <w:p w:rsidR="00320170" w:rsidRDefault="00E675BA">
      <w:pPr>
        <w:pStyle w:val="BodyText"/>
        <w:spacing w:before="1"/>
        <w:ind w:left="116" w:right="118" w:firstLine="767"/>
        <w:jc w:val="both"/>
      </w:pPr>
      <w:r>
        <w:t>Javne površine mogu se koristiti za prikupljanje otpada u provedbi akcija prikupljanja određenog otpada u svrhu provedbe sportskog, edukativnog, ekološkog ili humanitarnog sadržaja prema suglasnosti Općine Perušić.</w:t>
      </w:r>
    </w:p>
    <w:p w:rsidR="00320170" w:rsidRDefault="00320170">
      <w:pPr>
        <w:pStyle w:val="BodyText"/>
      </w:pPr>
    </w:p>
    <w:p w:rsidR="00320170" w:rsidRDefault="00E675BA">
      <w:pPr>
        <w:pStyle w:val="BodyText"/>
        <w:ind w:left="116" w:right="115" w:firstLine="767"/>
        <w:jc w:val="both"/>
      </w:pPr>
      <w:r>
        <w:t>U suglasno</w:t>
      </w:r>
      <w:r w:rsidR="00233A3A">
        <w:t>sti iz stavka 1. ovog članka Opć</w:t>
      </w:r>
      <w:r>
        <w:t>ina Perušić 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484"/>
        </w:tabs>
        <w:ind w:left="116" w:right="118" w:firstLine="0"/>
        <w:jc w:val="left"/>
      </w:pPr>
      <w:r>
        <w:t>NAKNADA ZA GRADNJU GRAĐEVINA ZA GOSPODARENJE KOMUNALNIM OTPADOM</w:t>
      </w:r>
    </w:p>
    <w:p w:rsidR="00320170" w:rsidRDefault="00320170">
      <w:pPr>
        <w:pStyle w:val="BodyText"/>
        <w:rPr>
          <w:b/>
        </w:rPr>
      </w:pPr>
    </w:p>
    <w:p w:rsidR="00320170" w:rsidRDefault="00E675BA">
      <w:pPr>
        <w:ind w:left="745" w:right="35"/>
        <w:jc w:val="center"/>
        <w:rPr>
          <w:b/>
          <w:sz w:val="24"/>
        </w:rPr>
      </w:pPr>
      <w:r>
        <w:rPr>
          <w:b/>
          <w:sz w:val="24"/>
        </w:rPr>
        <w:t>Članak 28.</w:t>
      </w:r>
    </w:p>
    <w:p w:rsidR="00320170" w:rsidRDefault="00320170">
      <w:pPr>
        <w:pStyle w:val="BodyText"/>
        <w:spacing w:before="7"/>
        <w:rPr>
          <w:b/>
          <w:sz w:val="23"/>
        </w:rPr>
      </w:pPr>
    </w:p>
    <w:p w:rsidR="00320170" w:rsidRDefault="00E675BA">
      <w:pPr>
        <w:pStyle w:val="BodyText"/>
        <w:ind w:left="116" w:right="116" w:firstLine="707"/>
        <w:jc w:val="both"/>
      </w:pPr>
      <w:r>
        <w:t>Naknadu za gradnju građevina za gospodarenje komunalnim otpadom u svrhu financiranja gradnje građevina za gospodarenje komunalnim otpadom i sanacije neusklađenog odlagališta na području Općine Perušić plaćaju korisnici javne usluge prema obračunskom mjestu.</w:t>
      </w:r>
    </w:p>
    <w:p w:rsidR="00320170" w:rsidRDefault="00E675BA">
      <w:pPr>
        <w:pStyle w:val="BodyText"/>
        <w:ind w:left="116" w:right="249" w:firstLine="707"/>
      </w:pPr>
      <w:r>
        <w:t>Naknada za gradnju građevina za gospodarenje komunalnim otpadom obračunava se po jedinici volumena miješanog komunalnog otpada predanog davatelju usluge.</w:t>
      </w:r>
    </w:p>
    <w:p w:rsidR="00320170" w:rsidRDefault="00E675BA">
      <w:pPr>
        <w:pStyle w:val="BodyText"/>
        <w:ind w:left="116" w:right="335" w:firstLine="707"/>
      </w:pPr>
      <w:r>
        <w:t>Naknada iz stavka 1. ovoga članka je javno davanje i prihod je proračuna Općine Perušić te se može koristiti samo za namjene propisane stavkom 1. ovoga članka.</w:t>
      </w:r>
    </w:p>
    <w:p w:rsidR="00320170" w:rsidRDefault="00E675BA">
      <w:pPr>
        <w:pStyle w:val="BodyText"/>
        <w:spacing w:before="1"/>
        <w:ind w:left="116" w:right="249" w:firstLine="707"/>
      </w:pPr>
      <w:r>
        <w:t>Naknada iz stavka 1. ovoga članka se obračunava se putem računa za javnu uslugu te se na računu iskazuje zasebno.</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numPr>
          <w:ilvl w:val="0"/>
          <w:numId w:val="7"/>
        </w:numPr>
        <w:tabs>
          <w:tab w:val="left" w:pos="619"/>
        </w:tabs>
        <w:ind w:hanging="361"/>
        <w:jc w:val="left"/>
      </w:pPr>
      <w:r>
        <w:t>PRIJELAZNE I ZAVRŠNE</w:t>
      </w:r>
      <w:r>
        <w:rPr>
          <w:spacing w:val="-4"/>
        </w:rPr>
        <w:t xml:space="preserve"> </w:t>
      </w:r>
      <w:r>
        <w:t>ODREDBE</w:t>
      </w:r>
    </w:p>
    <w:p w:rsidR="00320170" w:rsidRDefault="00320170">
      <w:pPr>
        <w:pStyle w:val="BodyText"/>
        <w:rPr>
          <w:b/>
        </w:rPr>
      </w:pPr>
    </w:p>
    <w:p w:rsidR="00320170" w:rsidRDefault="00E675BA">
      <w:pPr>
        <w:ind w:left="745" w:right="745"/>
        <w:jc w:val="center"/>
        <w:rPr>
          <w:b/>
          <w:sz w:val="24"/>
        </w:rPr>
      </w:pPr>
      <w:r>
        <w:rPr>
          <w:b/>
          <w:sz w:val="24"/>
        </w:rPr>
        <w:t>Članak 29.</w:t>
      </w:r>
    </w:p>
    <w:p w:rsidR="00320170" w:rsidRDefault="00320170">
      <w:pPr>
        <w:pStyle w:val="BodyText"/>
        <w:spacing w:before="7"/>
        <w:rPr>
          <w:b/>
          <w:sz w:val="23"/>
        </w:rPr>
      </w:pPr>
    </w:p>
    <w:p w:rsidR="00320170" w:rsidRDefault="00AF0E76">
      <w:pPr>
        <w:pStyle w:val="BodyText"/>
        <w:spacing w:before="3"/>
      </w:pPr>
      <w:r>
        <w:t>Stupanjem na snagu ove Odluke prestaje važiti Odluka o javnoj usluzi prikupljanja miješanog komunalnog otpada i biorazgradivog komunalnog otpada i usluga povezanih s javnom uslugom u Općini Perušić („Županijski glasnik“ Ličko senjske županije, br. ___/___).</w:t>
      </w:r>
    </w:p>
    <w:p w:rsidR="00320170" w:rsidRDefault="00E675BA">
      <w:pPr>
        <w:pStyle w:val="Heading1"/>
        <w:spacing w:before="90"/>
        <w:ind w:left="683" w:right="747"/>
      </w:pPr>
      <w:r>
        <w:t>Članak 30.</w:t>
      </w:r>
    </w:p>
    <w:p w:rsidR="00AF0E76" w:rsidRDefault="00AF0E76">
      <w:pPr>
        <w:pStyle w:val="Heading1"/>
        <w:spacing w:before="90"/>
        <w:ind w:left="683" w:right="747"/>
      </w:pPr>
    </w:p>
    <w:p w:rsidR="00AF0E76" w:rsidRDefault="00AF0E76">
      <w:pPr>
        <w:pStyle w:val="Heading1"/>
        <w:spacing w:before="90"/>
        <w:ind w:left="683" w:right="747"/>
      </w:pPr>
    </w:p>
    <w:p w:rsidR="00AF0E76" w:rsidRDefault="00AF0E76">
      <w:pPr>
        <w:pStyle w:val="Heading1"/>
        <w:spacing w:before="90"/>
        <w:ind w:left="683" w:right="747"/>
      </w:pPr>
    </w:p>
    <w:p w:rsidR="00AF0E76" w:rsidRDefault="00AF0E76">
      <w:pPr>
        <w:pStyle w:val="Heading1"/>
        <w:spacing w:before="90"/>
        <w:ind w:left="683" w:right="747"/>
      </w:pPr>
    </w:p>
    <w:p w:rsidR="00AF0E76" w:rsidRDefault="00AF0E76">
      <w:pPr>
        <w:pStyle w:val="Heading1"/>
        <w:spacing w:before="90"/>
        <w:ind w:left="683" w:right="747"/>
      </w:pPr>
    </w:p>
    <w:p w:rsidR="00AF0E76" w:rsidRDefault="00AF0E76">
      <w:pPr>
        <w:pStyle w:val="Heading1"/>
        <w:spacing w:before="90"/>
        <w:ind w:left="683" w:right="747"/>
      </w:pPr>
    </w:p>
    <w:p w:rsidR="00320170" w:rsidRDefault="00320170">
      <w:pPr>
        <w:pStyle w:val="BodyText"/>
        <w:spacing w:before="6"/>
        <w:rPr>
          <w:b/>
          <w:sz w:val="23"/>
        </w:rPr>
      </w:pPr>
    </w:p>
    <w:p w:rsidR="00320170" w:rsidRDefault="00E675BA">
      <w:pPr>
        <w:pStyle w:val="BodyText"/>
        <w:ind w:left="824"/>
      </w:pPr>
      <w:r>
        <w:t>Prilog I. tiskan je uz ovu Odluku i njezin je sastavni dio.</w:t>
      </w:r>
    </w:p>
    <w:p w:rsidR="00320170" w:rsidRDefault="00320170">
      <w:pPr>
        <w:pStyle w:val="BodyText"/>
        <w:rPr>
          <w:sz w:val="26"/>
        </w:rPr>
      </w:pPr>
    </w:p>
    <w:p w:rsidR="00320170" w:rsidRDefault="00320170">
      <w:pPr>
        <w:pStyle w:val="BodyText"/>
        <w:spacing w:before="5"/>
        <w:rPr>
          <w:sz w:val="22"/>
        </w:rPr>
      </w:pPr>
    </w:p>
    <w:p w:rsidR="00320170" w:rsidRDefault="00E675BA">
      <w:pPr>
        <w:pStyle w:val="Heading1"/>
        <w:ind w:right="745"/>
      </w:pPr>
      <w:r>
        <w:t>Članak 31.</w:t>
      </w:r>
    </w:p>
    <w:p w:rsidR="00320170" w:rsidRDefault="00320170">
      <w:pPr>
        <w:pStyle w:val="BodyText"/>
        <w:spacing w:before="7"/>
        <w:rPr>
          <w:b/>
          <w:sz w:val="23"/>
        </w:rPr>
      </w:pPr>
    </w:p>
    <w:p w:rsidR="00320170" w:rsidRDefault="00E675BA">
      <w:pPr>
        <w:pStyle w:val="BodyText"/>
        <w:ind w:left="116" w:firstLine="707"/>
      </w:pPr>
      <w:r>
        <w:t>Ova odluka stupa na snagu osmi dan od dana objave u Županijskom glasniku Ličko senjske županije.</w:t>
      </w:r>
    </w:p>
    <w:p w:rsidR="00320170" w:rsidRDefault="00320170">
      <w:pPr>
        <w:pStyle w:val="BodyText"/>
      </w:pPr>
    </w:p>
    <w:p w:rsidR="00320170" w:rsidRDefault="00E675BA">
      <w:pPr>
        <w:pStyle w:val="BodyText"/>
        <w:ind w:left="824" w:right="7492"/>
      </w:pPr>
      <w:r>
        <w:t>KLASA:</w:t>
      </w:r>
    </w:p>
    <w:p w:rsidR="00320170" w:rsidRDefault="00E675BA">
      <w:pPr>
        <w:pStyle w:val="BodyText"/>
        <w:ind w:left="824" w:right="7492"/>
      </w:pPr>
      <w:r>
        <w:t>URBROJ:</w:t>
      </w:r>
    </w:p>
    <w:p w:rsidR="00320170" w:rsidRDefault="00320170">
      <w:pPr>
        <w:sectPr w:rsidR="00320170">
          <w:pgSz w:w="11910" w:h="16840"/>
          <w:pgMar w:top="1320" w:right="1300" w:bottom="280" w:left="1300" w:header="749" w:footer="0" w:gutter="0"/>
          <w:cols w:space="720"/>
        </w:sectPr>
      </w:pPr>
    </w:p>
    <w:p w:rsidR="00320170" w:rsidRDefault="00E675BA">
      <w:pPr>
        <w:pStyle w:val="Heading1"/>
        <w:spacing w:before="93"/>
        <w:ind w:left="0" w:right="114"/>
        <w:jc w:val="right"/>
      </w:pPr>
      <w:r>
        <w:lastRenderedPageBreak/>
        <w:t>PRILOG I</w:t>
      </w:r>
    </w:p>
    <w:p w:rsidR="00320170" w:rsidRDefault="00320170">
      <w:pPr>
        <w:pStyle w:val="BodyText"/>
        <w:spacing w:before="11"/>
        <w:rPr>
          <w:b/>
          <w:sz w:val="23"/>
        </w:rPr>
      </w:pPr>
    </w:p>
    <w:p w:rsidR="00320170" w:rsidRDefault="00E675BA">
      <w:pPr>
        <w:ind w:left="116"/>
        <w:rPr>
          <w:b/>
          <w:sz w:val="24"/>
        </w:rPr>
      </w:pPr>
      <w:r>
        <w:rPr>
          <w:b/>
          <w:sz w:val="24"/>
        </w:rPr>
        <w:t>OPĆI UVJETI UGOVORA S KORISNICIMA USLUGA</w:t>
      </w:r>
    </w:p>
    <w:p w:rsidR="00320170" w:rsidRDefault="00320170">
      <w:pPr>
        <w:pStyle w:val="BodyText"/>
        <w:spacing w:before="9"/>
        <w:rPr>
          <w:b/>
          <w:sz w:val="23"/>
        </w:rPr>
      </w:pPr>
    </w:p>
    <w:p w:rsidR="00320170" w:rsidRDefault="00E675BA">
      <w:pPr>
        <w:pStyle w:val="ListParagraph"/>
        <w:numPr>
          <w:ilvl w:val="0"/>
          <w:numId w:val="5"/>
        </w:numPr>
        <w:tabs>
          <w:tab w:val="left" w:pos="544"/>
        </w:tabs>
        <w:ind w:right="114"/>
        <w:jc w:val="both"/>
        <w:rPr>
          <w:sz w:val="24"/>
        </w:rPr>
      </w:pPr>
      <w:r>
        <w:rPr>
          <w:sz w:val="24"/>
        </w:rPr>
        <w:t>Korisnik usluge koristi, a Davatelj usluge pruža javnu uslugu prikupljanja miješanog komunalnog otpada i biorazgradivog komunalnog otpada i usluge povezane s javnom uslugom.</w:t>
      </w:r>
    </w:p>
    <w:p w:rsidR="00320170" w:rsidRDefault="00320170">
      <w:pPr>
        <w:pStyle w:val="BodyText"/>
        <w:spacing w:before="1"/>
      </w:pPr>
    </w:p>
    <w:p w:rsidR="00320170" w:rsidRDefault="00E675BA">
      <w:pPr>
        <w:pStyle w:val="ListParagraph"/>
        <w:numPr>
          <w:ilvl w:val="0"/>
          <w:numId w:val="5"/>
        </w:numPr>
        <w:tabs>
          <w:tab w:val="left" w:pos="544"/>
        </w:tabs>
        <w:jc w:val="both"/>
        <w:rPr>
          <w:sz w:val="24"/>
        </w:rPr>
      </w:pPr>
      <w:r>
        <w:rPr>
          <w:sz w:val="24"/>
        </w:rPr>
        <w:t>Korisnik usluge je</w:t>
      </w:r>
      <w:r>
        <w:rPr>
          <w:spacing w:val="-2"/>
          <w:sz w:val="24"/>
        </w:rPr>
        <w:t xml:space="preserve"> </w:t>
      </w:r>
      <w:r>
        <w:rPr>
          <w:sz w:val="24"/>
        </w:rPr>
        <w:t>dužan:</w:t>
      </w:r>
    </w:p>
    <w:p w:rsidR="00320170" w:rsidRDefault="00E675BA">
      <w:pPr>
        <w:pStyle w:val="ListParagraph"/>
        <w:numPr>
          <w:ilvl w:val="0"/>
          <w:numId w:val="4"/>
        </w:numPr>
        <w:tabs>
          <w:tab w:val="left" w:pos="376"/>
        </w:tabs>
        <w:spacing w:before="45"/>
        <w:ind w:right="123" w:hanging="428"/>
        <w:jc w:val="both"/>
        <w:rPr>
          <w:sz w:val="24"/>
        </w:rPr>
      </w:pPr>
      <w:r>
        <w:rPr>
          <w:sz w:val="24"/>
        </w:rPr>
        <w:t>koristiti javnu uslugu i predati miješani komunalni otpad i biorazgradivi komunalni otpad davatelju javne usluge na području na kojem se nalazi nekretnina korisnika</w:t>
      </w:r>
      <w:r>
        <w:rPr>
          <w:spacing w:val="-7"/>
          <w:sz w:val="24"/>
        </w:rPr>
        <w:t xml:space="preserve"> </w:t>
      </w:r>
      <w:r>
        <w:rPr>
          <w:sz w:val="24"/>
        </w:rPr>
        <w:t>usluge</w:t>
      </w:r>
    </w:p>
    <w:p w:rsidR="00320170" w:rsidRDefault="00E675BA">
      <w:pPr>
        <w:pStyle w:val="ListParagraph"/>
        <w:numPr>
          <w:ilvl w:val="0"/>
          <w:numId w:val="4"/>
        </w:numPr>
        <w:tabs>
          <w:tab w:val="left" w:pos="374"/>
        </w:tabs>
        <w:spacing w:before="48"/>
        <w:ind w:right="123" w:hanging="428"/>
        <w:jc w:val="both"/>
        <w:rPr>
          <w:sz w:val="24"/>
        </w:rPr>
      </w:pPr>
      <w:r>
        <w:rPr>
          <w:sz w:val="24"/>
        </w:rPr>
        <w:t>omogućiti davatelju javne usluge pristup spremniku na mjestu primopredaje u slučaju kad mjesto primopredaje otpada nije na javnoj</w:t>
      </w:r>
      <w:r>
        <w:rPr>
          <w:spacing w:val="-5"/>
          <w:sz w:val="24"/>
        </w:rPr>
        <w:t xml:space="preserve"> </w:t>
      </w:r>
      <w:r>
        <w:rPr>
          <w:sz w:val="24"/>
        </w:rPr>
        <w:t>površini</w:t>
      </w:r>
    </w:p>
    <w:p w:rsidR="00320170" w:rsidRDefault="00E675BA">
      <w:pPr>
        <w:pStyle w:val="ListParagraph"/>
        <w:numPr>
          <w:ilvl w:val="0"/>
          <w:numId w:val="4"/>
        </w:numPr>
        <w:tabs>
          <w:tab w:val="left" w:pos="369"/>
        </w:tabs>
        <w:spacing w:before="49"/>
        <w:ind w:right="115" w:hanging="428"/>
        <w:jc w:val="both"/>
        <w:rPr>
          <w:sz w:val="24"/>
        </w:rPr>
      </w:pPr>
      <w:r>
        <w:rPr>
          <w:sz w:val="24"/>
        </w:rPr>
        <w:t>postupati s otpadom na obračunskom mjestu korisnika usluge na način kojim se ne dovodi u opasnost ljudsko zdravlje i ne dovodi do rasipanja otpada oko spremnika i ne uzrokuje pojava neugode drugoj osobi zbog mirisa</w:t>
      </w:r>
      <w:r>
        <w:rPr>
          <w:spacing w:val="-8"/>
          <w:sz w:val="24"/>
        </w:rPr>
        <w:t xml:space="preserve"> </w:t>
      </w:r>
      <w:r>
        <w:rPr>
          <w:sz w:val="24"/>
        </w:rPr>
        <w:t>otpada</w:t>
      </w:r>
    </w:p>
    <w:p w:rsidR="00320170" w:rsidRDefault="00E675BA">
      <w:pPr>
        <w:pStyle w:val="ListParagraph"/>
        <w:numPr>
          <w:ilvl w:val="0"/>
          <w:numId w:val="4"/>
        </w:numPr>
        <w:tabs>
          <w:tab w:val="left" w:pos="357"/>
        </w:tabs>
        <w:spacing w:before="48"/>
        <w:ind w:right="116" w:hanging="428"/>
        <w:jc w:val="both"/>
        <w:rPr>
          <w:sz w:val="24"/>
        </w:rPr>
      </w:pPr>
      <w:r>
        <w:rPr>
          <w:sz w:val="24"/>
        </w:rPr>
        <w:t>odgovarati za postupanje s otpadom i spremnikom na obračunskom mjestu korisnika usluge sukladno Zakonu, Uredbi i</w:t>
      </w:r>
      <w:r>
        <w:rPr>
          <w:spacing w:val="-1"/>
          <w:sz w:val="24"/>
        </w:rPr>
        <w:t xml:space="preserve"> </w:t>
      </w:r>
      <w:r>
        <w:rPr>
          <w:sz w:val="24"/>
        </w:rPr>
        <w:t>Odluci</w:t>
      </w:r>
    </w:p>
    <w:p w:rsidR="00320170" w:rsidRDefault="00E675BA">
      <w:pPr>
        <w:pStyle w:val="ListParagraph"/>
        <w:numPr>
          <w:ilvl w:val="0"/>
          <w:numId w:val="4"/>
        </w:numPr>
        <w:tabs>
          <w:tab w:val="left" w:pos="378"/>
        </w:tabs>
        <w:spacing w:before="48"/>
        <w:ind w:right="121" w:hanging="428"/>
        <w:jc w:val="both"/>
        <w:rPr>
          <w:sz w:val="24"/>
        </w:rPr>
      </w:pPr>
      <w:r>
        <w:rPr>
          <w:sz w:val="24"/>
        </w:rPr>
        <w:t>zajedno s ostalim korisnicima usluge na istom obračunskom mjestu odgovarati za obveze nastale zajedničkim korištenjem spremnika sukladno Zakonu, Uredbi i</w:t>
      </w:r>
      <w:r>
        <w:rPr>
          <w:spacing w:val="-8"/>
          <w:sz w:val="24"/>
        </w:rPr>
        <w:t xml:space="preserve"> </w:t>
      </w:r>
      <w:r>
        <w:rPr>
          <w:sz w:val="24"/>
        </w:rPr>
        <w:t>Odluci</w:t>
      </w:r>
    </w:p>
    <w:p w:rsidR="00320170" w:rsidRDefault="00E675BA">
      <w:pPr>
        <w:pStyle w:val="ListParagraph"/>
        <w:numPr>
          <w:ilvl w:val="0"/>
          <w:numId w:val="4"/>
        </w:numPr>
        <w:tabs>
          <w:tab w:val="left" w:pos="429"/>
        </w:tabs>
        <w:spacing w:before="48"/>
        <w:ind w:right="118" w:hanging="428"/>
        <w:jc w:val="both"/>
        <w:rPr>
          <w:sz w:val="24"/>
        </w:rPr>
      </w:pPr>
      <w:r>
        <w:rPr>
          <w:sz w:val="24"/>
        </w:rPr>
        <w:t>predavati biorazgradivi komunalni otpad, reciklabilni komunalni otpad, problematični otpad i glomazni otpad odvojeno od miješanog komunalnog</w:t>
      </w:r>
      <w:r>
        <w:rPr>
          <w:spacing w:val="-7"/>
          <w:sz w:val="24"/>
        </w:rPr>
        <w:t xml:space="preserve"> </w:t>
      </w:r>
      <w:r>
        <w:rPr>
          <w:sz w:val="24"/>
        </w:rPr>
        <w:t>otpada</w:t>
      </w:r>
    </w:p>
    <w:p w:rsidR="00320170" w:rsidRDefault="00E675BA">
      <w:pPr>
        <w:pStyle w:val="ListParagraph"/>
        <w:numPr>
          <w:ilvl w:val="0"/>
          <w:numId w:val="4"/>
        </w:numPr>
        <w:tabs>
          <w:tab w:val="left" w:pos="357"/>
        </w:tabs>
        <w:spacing w:before="48"/>
        <w:ind w:left="356" w:hanging="241"/>
        <w:jc w:val="both"/>
        <w:rPr>
          <w:sz w:val="24"/>
        </w:rPr>
      </w:pPr>
      <w:r>
        <w:rPr>
          <w:sz w:val="24"/>
        </w:rPr>
        <w:t>predavati problematični otpad u reciklažno dvorište ili mobilno reciklažno</w:t>
      </w:r>
      <w:r>
        <w:rPr>
          <w:spacing w:val="-6"/>
          <w:sz w:val="24"/>
        </w:rPr>
        <w:t xml:space="preserve"> </w:t>
      </w:r>
      <w:r>
        <w:rPr>
          <w:sz w:val="24"/>
        </w:rPr>
        <w:t>dvorište.</w:t>
      </w:r>
    </w:p>
    <w:p w:rsidR="00320170" w:rsidRDefault="00320170">
      <w:pPr>
        <w:pStyle w:val="BodyText"/>
        <w:spacing w:before="6"/>
        <w:rPr>
          <w:sz w:val="32"/>
        </w:rPr>
      </w:pPr>
    </w:p>
    <w:p w:rsidR="00320170" w:rsidRDefault="00E675BA">
      <w:pPr>
        <w:pStyle w:val="ListParagraph"/>
        <w:numPr>
          <w:ilvl w:val="0"/>
          <w:numId w:val="5"/>
        </w:numPr>
        <w:tabs>
          <w:tab w:val="left" w:pos="543"/>
          <w:tab w:val="left" w:pos="544"/>
        </w:tabs>
        <w:rPr>
          <w:sz w:val="24"/>
        </w:rPr>
      </w:pPr>
      <w:r>
        <w:rPr>
          <w:sz w:val="24"/>
        </w:rPr>
        <w:t>Davatelj javne usluge i usluge povezane s javnom uslugom dužan je:</w:t>
      </w:r>
    </w:p>
    <w:p w:rsidR="00320170" w:rsidRDefault="00E675BA">
      <w:pPr>
        <w:pStyle w:val="ListParagraph"/>
        <w:numPr>
          <w:ilvl w:val="0"/>
          <w:numId w:val="3"/>
        </w:numPr>
        <w:tabs>
          <w:tab w:val="left" w:pos="434"/>
        </w:tabs>
        <w:spacing w:before="45"/>
        <w:ind w:right="120" w:hanging="428"/>
        <w:rPr>
          <w:sz w:val="24"/>
        </w:rPr>
      </w:pPr>
      <w:r>
        <w:rPr>
          <w:sz w:val="24"/>
        </w:rPr>
        <w:t>osigurati korisniku usluge spremnik za primopredaju miješanog komunalnog otpada, biorazgradivog komunalnog otpada i reciklabilnog komunalnog</w:t>
      </w:r>
      <w:r>
        <w:rPr>
          <w:spacing w:val="-12"/>
          <w:sz w:val="24"/>
        </w:rPr>
        <w:t xml:space="preserve"> </w:t>
      </w:r>
      <w:r>
        <w:rPr>
          <w:sz w:val="24"/>
        </w:rPr>
        <w:t>otpada</w:t>
      </w:r>
    </w:p>
    <w:p w:rsidR="00320170" w:rsidRDefault="00E675BA">
      <w:pPr>
        <w:pStyle w:val="ListParagraph"/>
        <w:numPr>
          <w:ilvl w:val="0"/>
          <w:numId w:val="3"/>
        </w:numPr>
        <w:tabs>
          <w:tab w:val="left" w:pos="357"/>
        </w:tabs>
        <w:spacing w:before="48"/>
        <w:ind w:left="356" w:hanging="241"/>
        <w:rPr>
          <w:sz w:val="24"/>
        </w:rPr>
      </w:pPr>
      <w:r>
        <w:rPr>
          <w:sz w:val="24"/>
        </w:rPr>
        <w:t>označiti spremnik</w:t>
      </w:r>
      <w:r>
        <w:rPr>
          <w:spacing w:val="-1"/>
          <w:sz w:val="24"/>
        </w:rPr>
        <w:t xml:space="preserve"> </w:t>
      </w:r>
      <w:r>
        <w:rPr>
          <w:sz w:val="24"/>
        </w:rPr>
        <w:t>oznakom</w:t>
      </w:r>
    </w:p>
    <w:p w:rsidR="00320170" w:rsidRDefault="00E675BA">
      <w:pPr>
        <w:pStyle w:val="ListParagraph"/>
        <w:numPr>
          <w:ilvl w:val="0"/>
          <w:numId w:val="3"/>
        </w:numPr>
        <w:tabs>
          <w:tab w:val="left" w:pos="357"/>
        </w:tabs>
        <w:spacing w:before="48"/>
        <w:ind w:left="356" w:hanging="241"/>
        <w:rPr>
          <w:sz w:val="24"/>
        </w:rPr>
      </w:pPr>
      <w:r>
        <w:rPr>
          <w:sz w:val="24"/>
        </w:rPr>
        <w:t>dostaviti korisniku usluge Obavijest</w:t>
      </w:r>
    </w:p>
    <w:p w:rsidR="00320170" w:rsidRDefault="00E675BA">
      <w:pPr>
        <w:pStyle w:val="ListParagraph"/>
        <w:numPr>
          <w:ilvl w:val="0"/>
          <w:numId w:val="3"/>
        </w:numPr>
        <w:tabs>
          <w:tab w:val="left" w:pos="357"/>
        </w:tabs>
        <w:spacing w:before="48"/>
        <w:ind w:left="356" w:hanging="241"/>
        <w:rPr>
          <w:sz w:val="24"/>
        </w:rPr>
      </w:pPr>
      <w:r>
        <w:rPr>
          <w:sz w:val="24"/>
        </w:rPr>
        <w:t>preuzeti sadržaj spremnika od korisnika</w:t>
      </w:r>
      <w:r>
        <w:rPr>
          <w:spacing w:val="-1"/>
          <w:sz w:val="24"/>
        </w:rPr>
        <w:t xml:space="preserve"> </w:t>
      </w:r>
      <w:r>
        <w:rPr>
          <w:sz w:val="24"/>
        </w:rPr>
        <w:t>usluge</w:t>
      </w:r>
    </w:p>
    <w:p w:rsidR="00320170" w:rsidRDefault="00E675BA">
      <w:pPr>
        <w:pStyle w:val="ListParagraph"/>
        <w:numPr>
          <w:ilvl w:val="0"/>
          <w:numId w:val="3"/>
        </w:numPr>
        <w:tabs>
          <w:tab w:val="left" w:pos="390"/>
        </w:tabs>
        <w:spacing w:before="48"/>
        <w:ind w:right="125" w:hanging="428"/>
        <w:rPr>
          <w:sz w:val="24"/>
        </w:rPr>
      </w:pPr>
      <w:r>
        <w:rPr>
          <w:sz w:val="24"/>
        </w:rPr>
        <w:t>odgovarati za sigurnost, redovitost, i kvalitetu javne usluge i usluge povezane s javnom uslugom</w:t>
      </w:r>
    </w:p>
    <w:p w:rsidR="00320170" w:rsidRDefault="00E675BA">
      <w:pPr>
        <w:pStyle w:val="ListParagraph"/>
        <w:numPr>
          <w:ilvl w:val="0"/>
          <w:numId w:val="3"/>
        </w:numPr>
        <w:tabs>
          <w:tab w:val="left" w:pos="405"/>
        </w:tabs>
        <w:spacing w:before="48"/>
        <w:ind w:right="121" w:hanging="428"/>
        <w:rPr>
          <w:sz w:val="24"/>
        </w:rPr>
      </w:pPr>
      <w:r>
        <w:rPr>
          <w:sz w:val="24"/>
        </w:rPr>
        <w:t>osigurati provjeru da otpad sadržan u spremniku prilikom primopredaje odgovara vrsti otpada čija se primopredaja</w:t>
      </w:r>
      <w:r>
        <w:rPr>
          <w:spacing w:val="-5"/>
          <w:sz w:val="24"/>
        </w:rPr>
        <w:t xml:space="preserve"> </w:t>
      </w:r>
      <w:r>
        <w:rPr>
          <w:sz w:val="24"/>
        </w:rPr>
        <w:t>obavlja.</w:t>
      </w:r>
    </w:p>
    <w:p w:rsidR="00320170" w:rsidRDefault="00320170">
      <w:pPr>
        <w:pStyle w:val="BodyText"/>
        <w:spacing w:before="7"/>
        <w:rPr>
          <w:sz w:val="32"/>
        </w:rPr>
      </w:pPr>
    </w:p>
    <w:p w:rsidR="00320170" w:rsidRDefault="00E675BA">
      <w:pPr>
        <w:pStyle w:val="ListParagraph"/>
        <w:numPr>
          <w:ilvl w:val="0"/>
          <w:numId w:val="5"/>
        </w:numPr>
        <w:tabs>
          <w:tab w:val="left" w:pos="544"/>
        </w:tabs>
        <w:ind w:right="120"/>
        <w:jc w:val="both"/>
        <w:rPr>
          <w:sz w:val="24"/>
        </w:rPr>
      </w:pPr>
      <w:r>
        <w:rPr>
          <w:sz w:val="24"/>
        </w:rPr>
        <w:t>Davatelj usluge će, prema podacima iz Izjave o načinu korištenja javne usluge, osigurati korisniku usluge standardizirane spremnike, za miješani komunalni otpad, biootpad, otpadni papir i karton, te otpadnu plastiku i otpadnu metalnu ambalažu, određene na način da budu primjereni potrebi pojedinog</w:t>
      </w:r>
      <w:r>
        <w:rPr>
          <w:spacing w:val="-1"/>
          <w:sz w:val="24"/>
        </w:rPr>
        <w:t xml:space="preserve"> </w:t>
      </w:r>
      <w:r>
        <w:rPr>
          <w:sz w:val="24"/>
        </w:rPr>
        <w:t>korisnika.</w:t>
      </w:r>
    </w:p>
    <w:p w:rsidR="00320170" w:rsidRDefault="00320170">
      <w:pPr>
        <w:pStyle w:val="BodyText"/>
        <w:spacing w:before="3"/>
        <w:rPr>
          <w:sz w:val="28"/>
        </w:rPr>
      </w:pPr>
    </w:p>
    <w:p w:rsidR="00320170" w:rsidRDefault="00E675BA">
      <w:pPr>
        <w:pStyle w:val="ListParagraph"/>
        <w:numPr>
          <w:ilvl w:val="0"/>
          <w:numId w:val="5"/>
        </w:numPr>
        <w:tabs>
          <w:tab w:val="left" w:pos="544"/>
        </w:tabs>
        <w:spacing w:line="237" w:lineRule="auto"/>
        <w:ind w:right="116"/>
        <w:jc w:val="both"/>
        <w:rPr>
          <w:sz w:val="24"/>
        </w:rPr>
      </w:pPr>
      <w:r>
        <w:rPr>
          <w:sz w:val="24"/>
        </w:rPr>
        <w:t>Korisnik usluge je dužan vratiti davatelju usluge dva primjerka Izjave s potpisom korisnika usluge u pisanom obliku ili elektroničkim putem u roku od 15 dana od dana zaprimanja.</w:t>
      </w:r>
    </w:p>
    <w:p w:rsidR="00320170" w:rsidRDefault="00320170">
      <w:pPr>
        <w:pStyle w:val="BodyText"/>
        <w:spacing w:before="7"/>
      </w:pPr>
    </w:p>
    <w:p w:rsidR="00320170" w:rsidRDefault="00E675BA">
      <w:pPr>
        <w:pStyle w:val="ListParagraph"/>
        <w:numPr>
          <w:ilvl w:val="0"/>
          <w:numId w:val="5"/>
        </w:numPr>
        <w:tabs>
          <w:tab w:val="left" w:pos="544"/>
        </w:tabs>
        <w:spacing w:line="237" w:lineRule="auto"/>
        <w:ind w:right="117"/>
        <w:jc w:val="both"/>
        <w:rPr>
          <w:sz w:val="24"/>
        </w:rPr>
      </w:pPr>
      <w:r>
        <w:rPr>
          <w:sz w:val="24"/>
        </w:rPr>
        <w:t>Novi korisnik usluge dužan je u roku od 30 dana od početka korištenja nekretnine, odnosno posebnog dijela nekretnine ili prava korištenja nekretnine, odnosno posebnog dijela</w:t>
      </w:r>
      <w:r>
        <w:rPr>
          <w:spacing w:val="34"/>
          <w:sz w:val="24"/>
        </w:rPr>
        <w:t xml:space="preserve"> </w:t>
      </w:r>
      <w:r>
        <w:rPr>
          <w:sz w:val="24"/>
        </w:rPr>
        <w:t>nekretnine</w:t>
      </w:r>
      <w:r>
        <w:rPr>
          <w:spacing w:val="36"/>
          <w:sz w:val="24"/>
        </w:rPr>
        <w:t xml:space="preserve"> </w:t>
      </w:r>
      <w:r>
        <w:rPr>
          <w:sz w:val="24"/>
        </w:rPr>
        <w:t>(kada</w:t>
      </w:r>
      <w:r>
        <w:rPr>
          <w:spacing w:val="33"/>
          <w:sz w:val="24"/>
        </w:rPr>
        <w:t xml:space="preserve"> </w:t>
      </w:r>
      <w:r>
        <w:rPr>
          <w:sz w:val="24"/>
        </w:rPr>
        <w:t>je</w:t>
      </w:r>
      <w:r>
        <w:rPr>
          <w:spacing w:val="34"/>
          <w:sz w:val="24"/>
        </w:rPr>
        <w:t xml:space="preserve"> </w:t>
      </w:r>
      <w:r>
        <w:rPr>
          <w:sz w:val="24"/>
        </w:rPr>
        <w:t>vlasnik</w:t>
      </w:r>
      <w:r>
        <w:rPr>
          <w:spacing w:val="35"/>
          <w:sz w:val="24"/>
        </w:rPr>
        <w:t xml:space="preserve"> </w:t>
      </w:r>
      <w:r>
        <w:rPr>
          <w:sz w:val="24"/>
        </w:rPr>
        <w:t>nekretnine</w:t>
      </w:r>
      <w:r>
        <w:rPr>
          <w:spacing w:val="34"/>
          <w:sz w:val="24"/>
        </w:rPr>
        <w:t xml:space="preserve"> </w:t>
      </w:r>
      <w:r>
        <w:rPr>
          <w:sz w:val="24"/>
        </w:rPr>
        <w:t>obvezu</w:t>
      </w:r>
      <w:r>
        <w:rPr>
          <w:spacing w:val="34"/>
          <w:sz w:val="24"/>
        </w:rPr>
        <w:t xml:space="preserve"> </w:t>
      </w:r>
      <w:r>
        <w:rPr>
          <w:sz w:val="24"/>
        </w:rPr>
        <w:t>plaćanja</w:t>
      </w:r>
      <w:r>
        <w:rPr>
          <w:spacing w:val="35"/>
          <w:sz w:val="24"/>
        </w:rPr>
        <w:t xml:space="preserve"> </w:t>
      </w:r>
      <w:r>
        <w:rPr>
          <w:sz w:val="24"/>
        </w:rPr>
        <w:t>ugovorom</w:t>
      </w:r>
      <w:r>
        <w:rPr>
          <w:spacing w:val="37"/>
          <w:sz w:val="24"/>
        </w:rPr>
        <w:t xml:space="preserve"> </w:t>
      </w:r>
      <w:r>
        <w:rPr>
          <w:sz w:val="24"/>
        </w:rPr>
        <w:t>prenio</w:t>
      </w:r>
      <w:r>
        <w:rPr>
          <w:spacing w:val="35"/>
          <w:sz w:val="24"/>
        </w:rPr>
        <w:t xml:space="preserve"> </w:t>
      </w:r>
      <w:r>
        <w:rPr>
          <w:sz w:val="24"/>
        </w:rPr>
        <w:t>na</w:t>
      </w:r>
      <w:r>
        <w:rPr>
          <w:spacing w:val="36"/>
          <w:sz w:val="24"/>
        </w:rPr>
        <w:t xml:space="preserve"> </w:t>
      </w:r>
      <w:r>
        <w:rPr>
          <w:sz w:val="24"/>
        </w:rPr>
        <w:t>tog</w:t>
      </w:r>
    </w:p>
    <w:p w:rsidR="00320170" w:rsidRDefault="00320170">
      <w:pPr>
        <w:spacing w:line="237" w:lineRule="auto"/>
        <w:jc w:val="both"/>
        <w:rPr>
          <w:sz w:val="24"/>
        </w:rPr>
        <w:sectPr w:rsidR="00320170">
          <w:pgSz w:w="11910" w:h="16840"/>
          <w:pgMar w:top="1320" w:right="1300" w:bottom="280" w:left="1300" w:header="749" w:footer="0" w:gutter="0"/>
          <w:cols w:space="720"/>
        </w:sectPr>
      </w:pPr>
    </w:p>
    <w:p w:rsidR="00320170" w:rsidRDefault="00E675BA">
      <w:pPr>
        <w:pStyle w:val="BodyText"/>
        <w:spacing w:before="88"/>
        <w:ind w:left="543"/>
      </w:pPr>
      <w:r>
        <w:lastRenderedPageBreak/>
        <w:t>korisnika) o korištenju pisanim putem obavijestiti davatelja usluge, a davatelj usluge je dužan u daljnjem roku od 15 dana dostaviti Izjavu o načinu korištenja javne usluge.</w:t>
      </w:r>
    </w:p>
    <w:p w:rsidR="00320170" w:rsidRDefault="00320170">
      <w:pPr>
        <w:pStyle w:val="BodyText"/>
        <w:spacing w:before="2"/>
      </w:pPr>
    </w:p>
    <w:p w:rsidR="00320170" w:rsidRDefault="00E675BA">
      <w:pPr>
        <w:pStyle w:val="ListParagraph"/>
        <w:numPr>
          <w:ilvl w:val="0"/>
          <w:numId w:val="5"/>
        </w:numPr>
        <w:tabs>
          <w:tab w:val="left" w:pos="544"/>
        </w:tabs>
        <w:ind w:right="121"/>
        <w:jc w:val="both"/>
        <w:rPr>
          <w:sz w:val="24"/>
        </w:rPr>
      </w:pPr>
      <w:r>
        <w:rPr>
          <w:sz w:val="24"/>
        </w:rPr>
        <w:t>Davatelj javne usluge je dužan po zaprimanju Izjave korisniku usluge vratiti jedan ovjereni primjerak Izjave u roku od 8 dana od</w:t>
      </w:r>
      <w:r>
        <w:rPr>
          <w:spacing w:val="2"/>
          <w:sz w:val="24"/>
        </w:rPr>
        <w:t xml:space="preserve"> </w:t>
      </w:r>
      <w:r>
        <w:rPr>
          <w:sz w:val="24"/>
        </w:rPr>
        <w:t>zaprimanja.</w:t>
      </w:r>
    </w:p>
    <w:p w:rsidR="00320170" w:rsidRDefault="00320170">
      <w:pPr>
        <w:pStyle w:val="BodyText"/>
        <w:spacing w:before="3"/>
      </w:pPr>
    </w:p>
    <w:p w:rsidR="00320170" w:rsidRDefault="00E675BA">
      <w:pPr>
        <w:pStyle w:val="ListParagraph"/>
        <w:numPr>
          <w:ilvl w:val="0"/>
          <w:numId w:val="5"/>
        </w:numPr>
        <w:tabs>
          <w:tab w:val="left" w:pos="544"/>
        </w:tabs>
        <w:spacing w:line="237" w:lineRule="auto"/>
        <w:ind w:right="118"/>
        <w:jc w:val="both"/>
        <w:rPr>
          <w:sz w:val="24"/>
        </w:rPr>
      </w:pPr>
      <w:r>
        <w:rPr>
          <w:sz w:val="24"/>
        </w:rPr>
        <w:t>Davatelj usluge je dužan primijeniti podatak iz Izjave koji je naveo korisnik usluge (stupac: očitovanje korisnika usluge) kada je taj podatak u skladu sa Zakonom, Uredbom i Odlukom.</w:t>
      </w:r>
    </w:p>
    <w:p w:rsidR="00320170" w:rsidRDefault="00320170">
      <w:pPr>
        <w:pStyle w:val="BodyText"/>
        <w:spacing w:before="8"/>
      </w:pPr>
    </w:p>
    <w:p w:rsidR="00320170" w:rsidRDefault="00E675BA">
      <w:pPr>
        <w:pStyle w:val="ListParagraph"/>
        <w:numPr>
          <w:ilvl w:val="0"/>
          <w:numId w:val="5"/>
        </w:numPr>
        <w:tabs>
          <w:tab w:val="left" w:pos="544"/>
        </w:tabs>
        <w:spacing w:line="237" w:lineRule="auto"/>
        <w:ind w:right="118"/>
        <w:jc w:val="both"/>
        <w:rPr>
          <w:sz w:val="24"/>
        </w:rPr>
      </w:pPr>
      <w:r>
        <w:rPr>
          <w:sz w:val="24"/>
        </w:rPr>
        <w:t>Davatelj usluge primjenjuje podatak iz Izjave koji je naveo davatelj javne usluge (stupac: prijedlog davatelja javne usluge) u sljedećem</w:t>
      </w:r>
      <w:r>
        <w:rPr>
          <w:spacing w:val="-2"/>
          <w:sz w:val="24"/>
        </w:rPr>
        <w:t xml:space="preserve"> </w:t>
      </w:r>
      <w:r>
        <w:rPr>
          <w:sz w:val="24"/>
        </w:rPr>
        <w:t>slučaju:</w:t>
      </w:r>
    </w:p>
    <w:p w:rsidR="00320170" w:rsidRDefault="00E675BA">
      <w:pPr>
        <w:pStyle w:val="ListParagraph"/>
        <w:numPr>
          <w:ilvl w:val="1"/>
          <w:numId w:val="3"/>
        </w:numPr>
        <w:tabs>
          <w:tab w:val="left" w:pos="784"/>
        </w:tabs>
        <w:ind w:hanging="241"/>
        <w:jc w:val="both"/>
        <w:rPr>
          <w:sz w:val="24"/>
        </w:rPr>
      </w:pPr>
      <w:r>
        <w:rPr>
          <w:sz w:val="24"/>
        </w:rPr>
        <w:t>kad se korisnik usluge ne očituje o podacima u ostavljenom</w:t>
      </w:r>
      <w:r>
        <w:rPr>
          <w:spacing w:val="-2"/>
          <w:sz w:val="24"/>
        </w:rPr>
        <w:t xml:space="preserve"> </w:t>
      </w:r>
      <w:r>
        <w:rPr>
          <w:sz w:val="24"/>
        </w:rPr>
        <w:t>roku</w:t>
      </w:r>
    </w:p>
    <w:p w:rsidR="00320170" w:rsidRDefault="00E675BA">
      <w:pPr>
        <w:pStyle w:val="ListParagraph"/>
        <w:numPr>
          <w:ilvl w:val="1"/>
          <w:numId w:val="3"/>
        </w:numPr>
        <w:tabs>
          <w:tab w:val="left" w:pos="798"/>
        </w:tabs>
        <w:spacing w:before="48"/>
        <w:ind w:left="543" w:right="111" w:firstLine="0"/>
        <w:jc w:val="both"/>
        <w:rPr>
          <w:sz w:val="24"/>
        </w:rPr>
      </w:pPr>
      <w:r>
        <w:rPr>
          <w:sz w:val="24"/>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w:t>
      </w:r>
      <w:r>
        <w:rPr>
          <w:spacing w:val="-3"/>
          <w:sz w:val="24"/>
        </w:rPr>
        <w:t xml:space="preserve"> </w:t>
      </w:r>
      <w:r>
        <w:rPr>
          <w:sz w:val="24"/>
        </w:rPr>
        <w:t>usluge.</w:t>
      </w:r>
    </w:p>
    <w:p w:rsidR="00320170" w:rsidRDefault="00320170">
      <w:pPr>
        <w:pStyle w:val="BodyText"/>
        <w:spacing w:before="6"/>
        <w:rPr>
          <w:sz w:val="32"/>
        </w:rPr>
      </w:pPr>
    </w:p>
    <w:p w:rsidR="00320170" w:rsidRDefault="00E675BA">
      <w:pPr>
        <w:pStyle w:val="ListParagraph"/>
        <w:numPr>
          <w:ilvl w:val="0"/>
          <w:numId w:val="5"/>
        </w:numPr>
        <w:tabs>
          <w:tab w:val="left" w:pos="544"/>
        </w:tabs>
        <w:spacing w:before="1" w:line="292" w:lineRule="exact"/>
        <w:jc w:val="both"/>
        <w:rPr>
          <w:sz w:val="24"/>
        </w:rPr>
      </w:pPr>
      <w:r>
        <w:rPr>
          <w:sz w:val="24"/>
        </w:rPr>
        <w:t>Ugovor o korištenju javne usluge (dalje u tekstu: Ugovor) smatra se</w:t>
      </w:r>
      <w:r>
        <w:rPr>
          <w:spacing w:val="-6"/>
          <w:sz w:val="24"/>
        </w:rPr>
        <w:t xml:space="preserve"> </w:t>
      </w:r>
      <w:r>
        <w:rPr>
          <w:sz w:val="24"/>
        </w:rPr>
        <w:t>sklopljenim:</w:t>
      </w:r>
    </w:p>
    <w:p w:rsidR="00320170" w:rsidRDefault="00E675BA">
      <w:pPr>
        <w:pStyle w:val="ListParagraph"/>
        <w:numPr>
          <w:ilvl w:val="0"/>
          <w:numId w:val="2"/>
        </w:numPr>
        <w:tabs>
          <w:tab w:val="left" w:pos="784"/>
        </w:tabs>
        <w:spacing w:line="274" w:lineRule="exact"/>
        <w:ind w:hanging="241"/>
        <w:jc w:val="both"/>
        <w:rPr>
          <w:sz w:val="24"/>
        </w:rPr>
      </w:pPr>
      <w:r>
        <w:rPr>
          <w:sz w:val="24"/>
        </w:rPr>
        <w:t>kad korisnik usluge dostavi davatelju usluge Izjavu</w:t>
      </w:r>
      <w:r>
        <w:rPr>
          <w:spacing w:val="-2"/>
          <w:sz w:val="24"/>
        </w:rPr>
        <w:t xml:space="preserve"> </w:t>
      </w:r>
      <w:r>
        <w:rPr>
          <w:sz w:val="24"/>
        </w:rPr>
        <w:t>ili</w:t>
      </w:r>
    </w:p>
    <w:p w:rsidR="00320170" w:rsidRDefault="00E675BA">
      <w:pPr>
        <w:pStyle w:val="ListParagraph"/>
        <w:numPr>
          <w:ilvl w:val="0"/>
          <w:numId w:val="2"/>
        </w:numPr>
        <w:tabs>
          <w:tab w:val="left" w:pos="846"/>
        </w:tabs>
        <w:spacing w:before="48"/>
        <w:ind w:left="543" w:right="113" w:firstLine="0"/>
        <w:jc w:val="both"/>
        <w:rPr>
          <w:sz w:val="24"/>
        </w:rPr>
      </w:pPr>
      <w:r>
        <w:rPr>
          <w:sz w:val="24"/>
        </w:rPr>
        <w:t>prilikom prvog korištenja javne usluge ili zaprimanja na korištenje spremnika za primopredaju komunalnog otpada u slučaju kad korisnik usluge ne dostavi davatelju javne usluge</w:t>
      </w:r>
      <w:r>
        <w:rPr>
          <w:spacing w:val="-2"/>
          <w:sz w:val="24"/>
        </w:rPr>
        <w:t xml:space="preserve"> </w:t>
      </w:r>
      <w:r>
        <w:rPr>
          <w:sz w:val="24"/>
        </w:rPr>
        <w:t>Izjavu.</w:t>
      </w:r>
    </w:p>
    <w:p w:rsidR="00320170" w:rsidRDefault="00320170">
      <w:pPr>
        <w:pStyle w:val="BodyText"/>
        <w:spacing w:before="6"/>
        <w:rPr>
          <w:sz w:val="32"/>
        </w:rPr>
      </w:pPr>
    </w:p>
    <w:p w:rsidR="00320170" w:rsidRDefault="00E675BA">
      <w:pPr>
        <w:pStyle w:val="ListParagraph"/>
        <w:numPr>
          <w:ilvl w:val="0"/>
          <w:numId w:val="5"/>
        </w:numPr>
        <w:tabs>
          <w:tab w:val="left" w:pos="543"/>
          <w:tab w:val="left" w:pos="544"/>
        </w:tabs>
        <w:rPr>
          <w:sz w:val="24"/>
        </w:rPr>
      </w:pPr>
      <w:r>
        <w:rPr>
          <w:sz w:val="24"/>
        </w:rPr>
        <w:t>Bitne sastojke Ugovora čine Odluka, Izjava i izvadak iz cjenika javne</w:t>
      </w:r>
      <w:r>
        <w:rPr>
          <w:spacing w:val="-11"/>
          <w:sz w:val="24"/>
        </w:rPr>
        <w:t xml:space="preserve"> </w:t>
      </w:r>
      <w:r>
        <w:rPr>
          <w:sz w:val="24"/>
        </w:rPr>
        <w:t>usluge.</w:t>
      </w:r>
    </w:p>
    <w:p w:rsidR="00320170" w:rsidRDefault="00320170">
      <w:pPr>
        <w:pStyle w:val="BodyText"/>
        <w:spacing w:before="10"/>
        <w:rPr>
          <w:sz w:val="23"/>
        </w:rPr>
      </w:pPr>
    </w:p>
    <w:p w:rsidR="00320170" w:rsidRDefault="00E675BA">
      <w:pPr>
        <w:pStyle w:val="ListParagraph"/>
        <w:numPr>
          <w:ilvl w:val="0"/>
          <w:numId w:val="5"/>
        </w:numPr>
        <w:tabs>
          <w:tab w:val="left" w:pos="543"/>
          <w:tab w:val="left" w:pos="544"/>
        </w:tabs>
        <w:rPr>
          <w:sz w:val="24"/>
        </w:rPr>
      </w:pPr>
      <w:r>
        <w:rPr>
          <w:sz w:val="24"/>
        </w:rPr>
        <w:t>Ugovor se sklapa za svako obračunsko</w:t>
      </w:r>
      <w:r>
        <w:rPr>
          <w:spacing w:val="-5"/>
          <w:sz w:val="24"/>
        </w:rPr>
        <w:t xml:space="preserve"> </w:t>
      </w:r>
      <w:r>
        <w:rPr>
          <w:sz w:val="24"/>
        </w:rPr>
        <w:t>mjesto.</w:t>
      </w:r>
    </w:p>
    <w:p w:rsidR="00320170" w:rsidRDefault="00320170">
      <w:pPr>
        <w:pStyle w:val="BodyText"/>
        <w:spacing w:before="5"/>
        <w:rPr>
          <w:sz w:val="32"/>
        </w:rPr>
      </w:pPr>
    </w:p>
    <w:p w:rsidR="00320170" w:rsidRDefault="00E675BA">
      <w:pPr>
        <w:pStyle w:val="ListParagraph"/>
        <w:numPr>
          <w:ilvl w:val="0"/>
          <w:numId w:val="5"/>
        </w:numPr>
        <w:tabs>
          <w:tab w:val="left" w:pos="544"/>
        </w:tabs>
        <w:spacing w:before="1" w:line="237" w:lineRule="auto"/>
        <w:ind w:right="119"/>
        <w:jc w:val="both"/>
        <w:rPr>
          <w:sz w:val="24"/>
        </w:rPr>
      </w:pPr>
      <w:r>
        <w:rPr>
          <w:sz w:val="24"/>
        </w:rPr>
        <w:t>Cijena javne usluge prikupljanja miješanog komunalnog otpada i biorazgradivog komunalnog otpada određena je cjenikom davatelja usluge za koji je dobivena suglasnost načelnika općine</w:t>
      </w:r>
      <w:r>
        <w:rPr>
          <w:spacing w:val="-2"/>
          <w:sz w:val="24"/>
        </w:rPr>
        <w:t xml:space="preserve"> </w:t>
      </w:r>
      <w:r>
        <w:rPr>
          <w:sz w:val="24"/>
        </w:rPr>
        <w:t>Perušić.</w:t>
      </w:r>
    </w:p>
    <w:p w:rsidR="00320170" w:rsidRDefault="00320170">
      <w:pPr>
        <w:pStyle w:val="BodyText"/>
        <w:spacing w:before="8"/>
        <w:rPr>
          <w:sz w:val="32"/>
        </w:rPr>
      </w:pPr>
    </w:p>
    <w:p w:rsidR="00320170" w:rsidRDefault="00E675BA">
      <w:pPr>
        <w:pStyle w:val="ListParagraph"/>
        <w:numPr>
          <w:ilvl w:val="0"/>
          <w:numId w:val="5"/>
        </w:numPr>
        <w:tabs>
          <w:tab w:val="left" w:pos="544"/>
        </w:tabs>
        <w:ind w:right="114"/>
        <w:jc w:val="both"/>
        <w:rPr>
          <w:sz w:val="24"/>
        </w:rPr>
      </w:pPr>
      <w:r>
        <w:rPr>
          <w:sz w:val="24"/>
        </w:rPr>
        <w:t>Obračun za izvršene usluge obavlja se jednom mjesečno, kad nastaje obveza plaćanja. Korisnik se obvezuje podmiriti račun u roku od 15 dana od dana nastanka obveze plaćanja. Kao dan namirenja računa smatra se dan kada je novac odobren na žiro račun davatelja usluge. Za nepodmirene račune u roku od 15 dana od dana nastanka obveze plaćanja, kao i za obveze podmirene nakon dospijeća obveze plaćanja, zaračunat će se zakonske zatezne kamate propisane Zakonom o obveznim</w:t>
      </w:r>
      <w:r>
        <w:rPr>
          <w:spacing w:val="-2"/>
          <w:sz w:val="24"/>
        </w:rPr>
        <w:t xml:space="preserve"> </w:t>
      </w:r>
      <w:r>
        <w:rPr>
          <w:sz w:val="24"/>
        </w:rPr>
        <w:t>odnosima.</w:t>
      </w:r>
    </w:p>
    <w:p w:rsidR="00320170" w:rsidRDefault="00320170">
      <w:pPr>
        <w:pStyle w:val="BodyText"/>
        <w:spacing w:before="4"/>
        <w:rPr>
          <w:sz w:val="32"/>
        </w:rPr>
      </w:pPr>
    </w:p>
    <w:p w:rsidR="00320170" w:rsidRDefault="00E675BA">
      <w:pPr>
        <w:pStyle w:val="ListParagraph"/>
        <w:numPr>
          <w:ilvl w:val="0"/>
          <w:numId w:val="5"/>
        </w:numPr>
        <w:tabs>
          <w:tab w:val="left" w:pos="544"/>
        </w:tabs>
        <w:ind w:right="121"/>
        <w:jc w:val="both"/>
        <w:rPr>
          <w:sz w:val="24"/>
        </w:rPr>
      </w:pPr>
      <w:r>
        <w:rPr>
          <w:sz w:val="24"/>
        </w:rPr>
        <w:t>U slučaju izmjene cijena usluga, davatelj usluge će o istom obavijestiti korisnika usluge putem svojih mrežnih</w:t>
      </w:r>
      <w:r>
        <w:rPr>
          <w:spacing w:val="-1"/>
          <w:sz w:val="24"/>
        </w:rPr>
        <w:t xml:space="preserve"> </w:t>
      </w:r>
      <w:r>
        <w:rPr>
          <w:sz w:val="24"/>
        </w:rPr>
        <w:t>stranica.</w:t>
      </w:r>
    </w:p>
    <w:p w:rsidR="00320170" w:rsidRDefault="00320170">
      <w:pPr>
        <w:pStyle w:val="BodyText"/>
        <w:spacing w:before="5"/>
        <w:rPr>
          <w:sz w:val="32"/>
        </w:rPr>
      </w:pPr>
    </w:p>
    <w:p w:rsidR="00320170" w:rsidRDefault="00E675BA">
      <w:pPr>
        <w:pStyle w:val="ListParagraph"/>
        <w:numPr>
          <w:ilvl w:val="0"/>
          <w:numId w:val="5"/>
        </w:numPr>
        <w:tabs>
          <w:tab w:val="left" w:pos="543"/>
          <w:tab w:val="left" w:pos="544"/>
        </w:tabs>
        <w:rPr>
          <w:sz w:val="24"/>
        </w:rPr>
      </w:pPr>
      <w:r>
        <w:rPr>
          <w:sz w:val="24"/>
        </w:rPr>
        <w:t>Nove cijene obračunavat će se s danom donošenja Odluke o promjeni</w:t>
      </w:r>
      <w:r>
        <w:rPr>
          <w:spacing w:val="-16"/>
          <w:sz w:val="24"/>
        </w:rPr>
        <w:t xml:space="preserve"> </w:t>
      </w:r>
      <w:r>
        <w:rPr>
          <w:sz w:val="24"/>
        </w:rPr>
        <w:t>cijena.</w:t>
      </w:r>
    </w:p>
    <w:p w:rsidR="00320170" w:rsidRDefault="00320170">
      <w:pPr>
        <w:pStyle w:val="BodyText"/>
        <w:spacing w:before="5"/>
        <w:rPr>
          <w:sz w:val="32"/>
        </w:rPr>
      </w:pPr>
    </w:p>
    <w:p w:rsidR="00320170" w:rsidRDefault="00E675BA">
      <w:pPr>
        <w:pStyle w:val="ListParagraph"/>
        <w:numPr>
          <w:ilvl w:val="0"/>
          <w:numId w:val="5"/>
        </w:numPr>
        <w:tabs>
          <w:tab w:val="left" w:pos="544"/>
        </w:tabs>
        <w:spacing w:line="237" w:lineRule="auto"/>
        <w:ind w:right="111"/>
        <w:jc w:val="both"/>
        <w:rPr>
          <w:sz w:val="24"/>
        </w:rPr>
      </w:pPr>
      <w:r>
        <w:rPr>
          <w:sz w:val="24"/>
        </w:rPr>
        <w:t>Ugovor prestaje smrću fizičke osobe, prestanka pravne osobe i fizičke osobe-obrtnika, raskida ugovora ili nastupa drugih okolnosti za prestanak</w:t>
      </w:r>
      <w:r>
        <w:rPr>
          <w:spacing w:val="-5"/>
          <w:sz w:val="24"/>
        </w:rPr>
        <w:t xml:space="preserve"> </w:t>
      </w:r>
      <w:r>
        <w:rPr>
          <w:sz w:val="24"/>
        </w:rPr>
        <w:t>ugovora.</w:t>
      </w:r>
    </w:p>
    <w:p w:rsidR="00320170" w:rsidRDefault="00320170">
      <w:pPr>
        <w:spacing w:line="237" w:lineRule="auto"/>
        <w:jc w:val="both"/>
        <w:rPr>
          <w:sz w:val="24"/>
        </w:rPr>
        <w:sectPr w:rsidR="00320170">
          <w:pgSz w:w="11910" w:h="16840"/>
          <w:pgMar w:top="1320" w:right="1300" w:bottom="280" w:left="1300" w:header="749" w:footer="0" w:gutter="0"/>
          <w:cols w:space="720"/>
        </w:sectPr>
      </w:pPr>
    </w:p>
    <w:p w:rsidR="00320170" w:rsidRDefault="00E675BA">
      <w:pPr>
        <w:pStyle w:val="ListParagraph"/>
        <w:numPr>
          <w:ilvl w:val="0"/>
          <w:numId w:val="5"/>
        </w:numPr>
        <w:tabs>
          <w:tab w:val="left" w:pos="544"/>
        </w:tabs>
        <w:spacing w:before="90"/>
        <w:ind w:right="113"/>
        <w:jc w:val="both"/>
        <w:rPr>
          <w:sz w:val="24"/>
        </w:rPr>
      </w:pPr>
      <w:r>
        <w:rPr>
          <w:sz w:val="24"/>
        </w:rPr>
        <w:lastRenderedPageBreak/>
        <w:t>U slučaju smrti fizičke osobe, prestanka pravne osobe i fizičke osobe-obrtnika, pravni slijednik koji je u posjedu nekretnine ili posebnog dijela nekretnine dužan je u roku od 30 dana od dana smrti fizičke osobe ili prestanka pravne osobe obavijestiti o tome davatelja usluge. 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320170" w:rsidRDefault="00320170">
      <w:pPr>
        <w:pStyle w:val="BodyText"/>
        <w:spacing w:before="3"/>
      </w:pPr>
    </w:p>
    <w:p w:rsidR="00320170" w:rsidRDefault="00E675BA">
      <w:pPr>
        <w:pStyle w:val="ListParagraph"/>
        <w:numPr>
          <w:ilvl w:val="0"/>
          <w:numId w:val="5"/>
        </w:numPr>
        <w:tabs>
          <w:tab w:val="left" w:pos="544"/>
        </w:tabs>
        <w:spacing w:line="237" w:lineRule="auto"/>
        <w:ind w:right="115"/>
        <w:jc w:val="both"/>
        <w:rPr>
          <w:sz w:val="24"/>
        </w:rPr>
      </w:pPr>
      <w:r>
        <w:rPr>
          <w:sz w:val="24"/>
        </w:rPr>
        <w:t>Korisnik usluge koji prestane trajno koristiti nekretninu može pisanim putem podnijeti zahtjev davatelju usluge za raskid Ugovora uz otkazni rok od 15</w:t>
      </w:r>
      <w:r>
        <w:rPr>
          <w:spacing w:val="-4"/>
          <w:sz w:val="24"/>
        </w:rPr>
        <w:t xml:space="preserve"> </w:t>
      </w:r>
      <w:r>
        <w:rPr>
          <w:sz w:val="24"/>
        </w:rPr>
        <w:t>dana.</w:t>
      </w:r>
    </w:p>
    <w:p w:rsidR="00320170" w:rsidRDefault="00320170">
      <w:pPr>
        <w:pStyle w:val="BodyText"/>
        <w:spacing w:before="2"/>
      </w:pPr>
    </w:p>
    <w:p w:rsidR="00320170" w:rsidRDefault="00E675BA">
      <w:pPr>
        <w:pStyle w:val="ListParagraph"/>
        <w:numPr>
          <w:ilvl w:val="0"/>
          <w:numId w:val="5"/>
        </w:numPr>
        <w:tabs>
          <w:tab w:val="left" w:pos="544"/>
        </w:tabs>
        <w:spacing w:before="1"/>
        <w:ind w:right="113"/>
        <w:jc w:val="both"/>
        <w:rPr>
          <w:sz w:val="24"/>
        </w:rPr>
      </w:pPr>
      <w:r>
        <w:rPr>
          <w:sz w:val="24"/>
        </w:rPr>
        <w:t>Korisniku usluge koji ne plati dospjelu novčanu obvezu za pruženu uslugu, davatelj usluge će dostaviti pisanu opomenu. Ukoliko korisnik usluge ne podmiri dospjelu novčanu obvezu za pruženu javnu uslugu niti u roku iz opomene, davatelj usluge će pokrenuti postupak prisilne</w:t>
      </w:r>
      <w:r>
        <w:rPr>
          <w:spacing w:val="-2"/>
          <w:sz w:val="24"/>
        </w:rPr>
        <w:t xml:space="preserve"> </w:t>
      </w:r>
      <w:r>
        <w:rPr>
          <w:sz w:val="24"/>
        </w:rPr>
        <w:t>naplate.</w:t>
      </w:r>
    </w:p>
    <w:p w:rsidR="00320170" w:rsidRDefault="00320170">
      <w:pPr>
        <w:pStyle w:val="BodyText"/>
        <w:spacing w:before="1"/>
      </w:pPr>
    </w:p>
    <w:p w:rsidR="00320170" w:rsidRDefault="00E675BA">
      <w:pPr>
        <w:pStyle w:val="ListParagraph"/>
        <w:numPr>
          <w:ilvl w:val="0"/>
          <w:numId w:val="5"/>
        </w:numPr>
        <w:tabs>
          <w:tab w:val="left" w:pos="544"/>
        </w:tabs>
        <w:spacing w:line="237" w:lineRule="auto"/>
        <w:ind w:right="117"/>
        <w:jc w:val="both"/>
        <w:rPr>
          <w:sz w:val="24"/>
        </w:rPr>
      </w:pPr>
      <w:r>
        <w:rPr>
          <w:sz w:val="24"/>
        </w:rPr>
        <w:t>Davatelj usluge će dostaviti korisniku usluge Obavijest o prikupljanju miješanog komunalnog otpada, biorazgradivog komunalnog otpada i reciklabilnog otpada u pisanom obliku i putem svoje mrežne</w:t>
      </w:r>
      <w:r>
        <w:rPr>
          <w:spacing w:val="-2"/>
          <w:sz w:val="24"/>
        </w:rPr>
        <w:t xml:space="preserve"> </w:t>
      </w:r>
      <w:r>
        <w:rPr>
          <w:sz w:val="24"/>
        </w:rPr>
        <w:t>stranice.</w:t>
      </w:r>
    </w:p>
    <w:p w:rsidR="00320170" w:rsidRDefault="00320170">
      <w:pPr>
        <w:pStyle w:val="BodyText"/>
        <w:spacing w:before="5"/>
      </w:pPr>
    </w:p>
    <w:p w:rsidR="00320170" w:rsidRDefault="00E675BA">
      <w:pPr>
        <w:pStyle w:val="ListParagraph"/>
        <w:numPr>
          <w:ilvl w:val="0"/>
          <w:numId w:val="5"/>
        </w:numPr>
        <w:tabs>
          <w:tab w:val="left" w:pos="543"/>
          <w:tab w:val="left" w:pos="544"/>
        </w:tabs>
        <w:spacing w:line="292" w:lineRule="exact"/>
        <w:rPr>
          <w:sz w:val="24"/>
        </w:rPr>
      </w:pPr>
      <w:r>
        <w:rPr>
          <w:sz w:val="24"/>
        </w:rPr>
        <w:t>Obavijest iz prethodnog stavka sadržavat</w:t>
      </w:r>
      <w:r>
        <w:rPr>
          <w:spacing w:val="-3"/>
          <w:sz w:val="24"/>
        </w:rPr>
        <w:t xml:space="preserve"> </w:t>
      </w:r>
      <w:r>
        <w:rPr>
          <w:sz w:val="24"/>
        </w:rPr>
        <w:t>će:</w:t>
      </w:r>
    </w:p>
    <w:p w:rsidR="00320170" w:rsidRDefault="00E675BA">
      <w:pPr>
        <w:pStyle w:val="ListParagraph"/>
        <w:numPr>
          <w:ilvl w:val="1"/>
          <w:numId w:val="5"/>
        </w:numPr>
        <w:tabs>
          <w:tab w:val="left" w:pos="755"/>
        </w:tabs>
        <w:ind w:right="118" w:firstLine="0"/>
        <w:rPr>
          <w:sz w:val="24"/>
        </w:rPr>
      </w:pPr>
      <w:r>
        <w:rPr>
          <w:sz w:val="24"/>
        </w:rPr>
        <w:t>plan s datumima i okvirnim vremenom primopredaje miješanog komunalnog otpada, biorazgradivog komunalnog otpada i reciklabilnog komunalnog</w:t>
      </w:r>
      <w:r>
        <w:rPr>
          <w:spacing w:val="-12"/>
          <w:sz w:val="24"/>
        </w:rPr>
        <w:t xml:space="preserve"> </w:t>
      </w:r>
      <w:r>
        <w:rPr>
          <w:sz w:val="24"/>
        </w:rPr>
        <w:t>otpada</w:t>
      </w:r>
    </w:p>
    <w:p w:rsidR="00320170" w:rsidRDefault="00E675BA">
      <w:pPr>
        <w:pStyle w:val="ListParagraph"/>
        <w:numPr>
          <w:ilvl w:val="1"/>
          <w:numId w:val="5"/>
        </w:numPr>
        <w:tabs>
          <w:tab w:val="left" w:pos="724"/>
        </w:tabs>
        <w:spacing w:before="47"/>
        <w:ind w:left="723" w:hanging="181"/>
        <w:rPr>
          <w:sz w:val="24"/>
        </w:rPr>
      </w:pPr>
      <w:r>
        <w:rPr>
          <w:sz w:val="24"/>
        </w:rPr>
        <w:t>lokaciju i radno vrijeme reciklažnog</w:t>
      </w:r>
      <w:r>
        <w:rPr>
          <w:spacing w:val="-5"/>
          <w:sz w:val="24"/>
        </w:rPr>
        <w:t xml:space="preserve"> </w:t>
      </w:r>
      <w:r>
        <w:rPr>
          <w:sz w:val="24"/>
        </w:rPr>
        <w:t>dvorišta</w:t>
      </w:r>
    </w:p>
    <w:p w:rsidR="00320170" w:rsidRDefault="00E675BA">
      <w:pPr>
        <w:pStyle w:val="ListParagraph"/>
        <w:numPr>
          <w:ilvl w:val="1"/>
          <w:numId w:val="5"/>
        </w:numPr>
        <w:tabs>
          <w:tab w:val="left" w:pos="724"/>
        </w:tabs>
        <w:spacing w:before="48"/>
        <w:ind w:left="723" w:hanging="181"/>
        <w:rPr>
          <w:sz w:val="24"/>
        </w:rPr>
      </w:pPr>
      <w:r>
        <w:rPr>
          <w:sz w:val="24"/>
        </w:rPr>
        <w:t>lokaciju, datum i radno vrijeme mobilnog reciklažnog</w:t>
      </w:r>
      <w:r>
        <w:rPr>
          <w:spacing w:val="-5"/>
          <w:sz w:val="24"/>
        </w:rPr>
        <w:t xml:space="preserve"> </w:t>
      </w:r>
      <w:r>
        <w:rPr>
          <w:sz w:val="24"/>
        </w:rPr>
        <w:t>dvorišta</w:t>
      </w:r>
    </w:p>
    <w:p w:rsidR="00320170" w:rsidRDefault="00E675BA">
      <w:pPr>
        <w:pStyle w:val="ListParagraph"/>
        <w:numPr>
          <w:ilvl w:val="1"/>
          <w:numId w:val="5"/>
        </w:numPr>
        <w:tabs>
          <w:tab w:val="left" w:pos="724"/>
        </w:tabs>
        <w:spacing w:before="48"/>
        <w:ind w:left="723" w:hanging="181"/>
        <w:rPr>
          <w:sz w:val="24"/>
        </w:rPr>
      </w:pPr>
      <w:r>
        <w:rPr>
          <w:sz w:val="24"/>
        </w:rPr>
        <w:t>plan s datumima preuzimanja glomaznog otpada u okviru javne</w:t>
      </w:r>
      <w:r>
        <w:rPr>
          <w:spacing w:val="-7"/>
          <w:sz w:val="24"/>
        </w:rPr>
        <w:t xml:space="preserve"> </w:t>
      </w:r>
      <w:r>
        <w:rPr>
          <w:sz w:val="24"/>
        </w:rPr>
        <w:t>usluge</w:t>
      </w:r>
    </w:p>
    <w:p w:rsidR="00320170" w:rsidRDefault="00E675BA">
      <w:pPr>
        <w:pStyle w:val="ListParagraph"/>
        <w:numPr>
          <w:ilvl w:val="1"/>
          <w:numId w:val="5"/>
        </w:numPr>
        <w:tabs>
          <w:tab w:val="left" w:pos="724"/>
        </w:tabs>
        <w:spacing w:before="48"/>
        <w:ind w:left="723" w:hanging="181"/>
        <w:rPr>
          <w:sz w:val="24"/>
        </w:rPr>
      </w:pPr>
      <w:r>
        <w:rPr>
          <w:sz w:val="24"/>
        </w:rPr>
        <w:t>lokacije spremnika za odvojeno sakupljanje komunalnog otpada na javnoj</w:t>
      </w:r>
      <w:r>
        <w:rPr>
          <w:spacing w:val="-11"/>
          <w:sz w:val="24"/>
        </w:rPr>
        <w:t xml:space="preserve"> </w:t>
      </w:r>
      <w:r>
        <w:rPr>
          <w:sz w:val="24"/>
        </w:rPr>
        <w:t>površini</w:t>
      </w:r>
    </w:p>
    <w:p w:rsidR="00320170" w:rsidRDefault="00E675BA">
      <w:pPr>
        <w:pStyle w:val="ListParagraph"/>
        <w:numPr>
          <w:ilvl w:val="1"/>
          <w:numId w:val="5"/>
        </w:numPr>
        <w:tabs>
          <w:tab w:val="left" w:pos="724"/>
        </w:tabs>
        <w:spacing w:before="48"/>
        <w:ind w:left="723" w:hanging="181"/>
        <w:rPr>
          <w:sz w:val="24"/>
        </w:rPr>
      </w:pPr>
      <w:r>
        <w:rPr>
          <w:sz w:val="24"/>
        </w:rPr>
        <w:t>uputu o kompostiranju za korisnika usluge koji kompostira</w:t>
      </w:r>
      <w:r>
        <w:rPr>
          <w:spacing w:val="-3"/>
          <w:sz w:val="24"/>
        </w:rPr>
        <w:t xml:space="preserve"> </w:t>
      </w:r>
      <w:r>
        <w:rPr>
          <w:sz w:val="24"/>
        </w:rPr>
        <w:t>biootpad</w:t>
      </w:r>
    </w:p>
    <w:p w:rsidR="00320170" w:rsidRDefault="00E675BA">
      <w:pPr>
        <w:pStyle w:val="ListParagraph"/>
        <w:numPr>
          <w:ilvl w:val="1"/>
          <w:numId w:val="5"/>
        </w:numPr>
        <w:tabs>
          <w:tab w:val="left" w:pos="767"/>
        </w:tabs>
        <w:spacing w:before="48"/>
        <w:ind w:right="114" w:firstLine="0"/>
        <w:rPr>
          <w:sz w:val="24"/>
        </w:rPr>
      </w:pPr>
      <w:r>
        <w:rPr>
          <w:sz w:val="24"/>
        </w:rPr>
        <w:t>uputu o postupanju s miješanim komunalnim otpadom, biorazgradivim komunalnim otpadom i reciklabilnim komunalnim</w:t>
      </w:r>
      <w:r>
        <w:rPr>
          <w:spacing w:val="-1"/>
          <w:sz w:val="24"/>
        </w:rPr>
        <w:t xml:space="preserve"> </w:t>
      </w:r>
      <w:r>
        <w:rPr>
          <w:sz w:val="24"/>
        </w:rPr>
        <w:t>otpadom</w:t>
      </w:r>
    </w:p>
    <w:p w:rsidR="00320170" w:rsidRDefault="00E675BA">
      <w:pPr>
        <w:pStyle w:val="ListParagraph"/>
        <w:numPr>
          <w:ilvl w:val="1"/>
          <w:numId w:val="5"/>
        </w:numPr>
        <w:tabs>
          <w:tab w:val="left" w:pos="765"/>
        </w:tabs>
        <w:spacing w:before="48"/>
        <w:ind w:right="121" w:firstLine="0"/>
        <w:rPr>
          <w:sz w:val="24"/>
        </w:rPr>
      </w:pPr>
      <w:r>
        <w:rPr>
          <w:sz w:val="24"/>
        </w:rPr>
        <w:t>kontakt podatke i način podnošenja zahtjeva za preuzimanje komunalnog otpada na zahtjev korisnika</w:t>
      </w:r>
      <w:r>
        <w:rPr>
          <w:spacing w:val="-2"/>
          <w:sz w:val="24"/>
        </w:rPr>
        <w:t xml:space="preserve"> </w:t>
      </w:r>
      <w:r>
        <w:rPr>
          <w:sz w:val="24"/>
        </w:rPr>
        <w:t>usluge</w:t>
      </w:r>
    </w:p>
    <w:p w:rsidR="00320170" w:rsidRDefault="00E675BA">
      <w:pPr>
        <w:pStyle w:val="ListParagraph"/>
        <w:numPr>
          <w:ilvl w:val="1"/>
          <w:numId w:val="5"/>
        </w:numPr>
        <w:tabs>
          <w:tab w:val="left" w:pos="724"/>
        </w:tabs>
        <w:spacing w:before="48"/>
        <w:ind w:left="723" w:hanging="181"/>
        <w:rPr>
          <w:sz w:val="24"/>
        </w:rPr>
      </w:pPr>
      <w:r>
        <w:rPr>
          <w:sz w:val="24"/>
        </w:rPr>
        <w:t>uputu o preuzimanju komunalnog otpada na zahtjev korisnika</w:t>
      </w:r>
      <w:r>
        <w:rPr>
          <w:spacing w:val="-7"/>
          <w:sz w:val="24"/>
        </w:rPr>
        <w:t xml:space="preserve"> </w:t>
      </w:r>
      <w:r>
        <w:rPr>
          <w:sz w:val="24"/>
        </w:rPr>
        <w:t>usluge.</w:t>
      </w:r>
    </w:p>
    <w:p w:rsidR="00320170" w:rsidRDefault="00320170">
      <w:pPr>
        <w:pStyle w:val="BodyText"/>
        <w:spacing w:before="4"/>
        <w:rPr>
          <w:sz w:val="28"/>
        </w:rPr>
      </w:pPr>
    </w:p>
    <w:p w:rsidR="00320170" w:rsidRDefault="00E675BA">
      <w:pPr>
        <w:pStyle w:val="ListParagraph"/>
        <w:numPr>
          <w:ilvl w:val="0"/>
          <w:numId w:val="5"/>
        </w:numPr>
        <w:tabs>
          <w:tab w:val="left" w:pos="544"/>
        </w:tabs>
        <w:ind w:right="110"/>
        <w:jc w:val="both"/>
        <w:rPr>
          <w:sz w:val="24"/>
        </w:rPr>
      </w:pPr>
      <w:r>
        <w:rPr>
          <w:sz w:val="24"/>
        </w:rPr>
        <w:t xml:space="preserve">Radnik davatelja usluge dužan je prigodom prikupljanja i odvoza komunalnog otpada paziti da se spremnici, odnosno vreće za otpad ne oštećuju, da se otpad ne rasipa. Radnik davatelja usluge prilikom skupljanja i odvoza komunalnog otpada dužan je spremnike </w:t>
      </w:r>
      <w:r>
        <w:rPr>
          <w:spacing w:val="2"/>
          <w:sz w:val="24"/>
        </w:rPr>
        <w:t xml:space="preserve">za </w:t>
      </w:r>
      <w:r>
        <w:rPr>
          <w:sz w:val="24"/>
        </w:rPr>
        <w:t>otpad vratiti na njihovo mjesto i zatvoriti poklopac na spremniku. Svako onečišćenje ili oštećenje prouzrokovano odvozom komunalnog otpada radnici davatelja usluge su dužni odmah ukloniti, te otpad oko posude pokupiti i</w:t>
      </w:r>
      <w:r>
        <w:rPr>
          <w:spacing w:val="-3"/>
          <w:sz w:val="24"/>
        </w:rPr>
        <w:t xml:space="preserve"> </w:t>
      </w:r>
      <w:r>
        <w:rPr>
          <w:sz w:val="24"/>
        </w:rPr>
        <w:t>pomesti.</w:t>
      </w:r>
    </w:p>
    <w:p w:rsidR="00320170" w:rsidRDefault="00320170">
      <w:pPr>
        <w:pStyle w:val="BodyText"/>
      </w:pPr>
    </w:p>
    <w:p w:rsidR="00320170" w:rsidRDefault="00E675BA">
      <w:pPr>
        <w:pStyle w:val="ListParagraph"/>
        <w:numPr>
          <w:ilvl w:val="0"/>
          <w:numId w:val="5"/>
        </w:numPr>
        <w:tabs>
          <w:tab w:val="left" w:pos="544"/>
        </w:tabs>
        <w:ind w:right="116"/>
        <w:jc w:val="both"/>
        <w:rPr>
          <w:sz w:val="24"/>
        </w:rPr>
      </w:pPr>
      <w:r>
        <w:rPr>
          <w:sz w:val="24"/>
        </w:rPr>
        <w:t>Korisnik usluge dužan je komunalni otpad odlagati u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w:t>
      </w:r>
      <w:r>
        <w:rPr>
          <w:spacing w:val="49"/>
          <w:sz w:val="24"/>
        </w:rPr>
        <w:t xml:space="preserve"> </w:t>
      </w:r>
      <w:r>
        <w:rPr>
          <w:sz w:val="24"/>
        </w:rPr>
        <w:t>vreće</w:t>
      </w:r>
      <w:r>
        <w:rPr>
          <w:spacing w:val="48"/>
          <w:sz w:val="24"/>
        </w:rPr>
        <w:t xml:space="preserve"> </w:t>
      </w:r>
      <w:r>
        <w:rPr>
          <w:sz w:val="24"/>
        </w:rPr>
        <w:t>za</w:t>
      </w:r>
      <w:r>
        <w:rPr>
          <w:spacing w:val="48"/>
          <w:sz w:val="24"/>
        </w:rPr>
        <w:t xml:space="preserve"> </w:t>
      </w:r>
      <w:r>
        <w:rPr>
          <w:sz w:val="24"/>
        </w:rPr>
        <w:t>komunalni</w:t>
      </w:r>
      <w:r>
        <w:rPr>
          <w:spacing w:val="49"/>
          <w:sz w:val="24"/>
        </w:rPr>
        <w:t xml:space="preserve"> </w:t>
      </w:r>
      <w:r>
        <w:rPr>
          <w:sz w:val="24"/>
        </w:rPr>
        <w:t>otpad</w:t>
      </w:r>
      <w:r>
        <w:rPr>
          <w:spacing w:val="48"/>
          <w:sz w:val="24"/>
        </w:rPr>
        <w:t xml:space="preserve"> </w:t>
      </w:r>
      <w:r>
        <w:rPr>
          <w:sz w:val="24"/>
        </w:rPr>
        <w:t>odložiti</w:t>
      </w:r>
      <w:r>
        <w:rPr>
          <w:spacing w:val="47"/>
          <w:sz w:val="24"/>
        </w:rPr>
        <w:t xml:space="preserve"> </w:t>
      </w:r>
      <w:r>
        <w:rPr>
          <w:sz w:val="24"/>
        </w:rPr>
        <w:t>na</w:t>
      </w:r>
      <w:r>
        <w:rPr>
          <w:spacing w:val="45"/>
          <w:sz w:val="24"/>
        </w:rPr>
        <w:t xml:space="preserve"> </w:t>
      </w:r>
      <w:r>
        <w:rPr>
          <w:sz w:val="24"/>
        </w:rPr>
        <w:t>za</w:t>
      </w:r>
      <w:r>
        <w:rPr>
          <w:spacing w:val="48"/>
          <w:sz w:val="24"/>
        </w:rPr>
        <w:t xml:space="preserve"> </w:t>
      </w:r>
      <w:r>
        <w:rPr>
          <w:sz w:val="24"/>
        </w:rPr>
        <w:t>to</w:t>
      </w:r>
      <w:r>
        <w:rPr>
          <w:spacing w:val="49"/>
          <w:sz w:val="24"/>
        </w:rPr>
        <w:t xml:space="preserve"> </w:t>
      </w:r>
      <w:r>
        <w:rPr>
          <w:sz w:val="24"/>
        </w:rPr>
        <w:t>određeno</w:t>
      </w:r>
      <w:r>
        <w:rPr>
          <w:spacing w:val="49"/>
          <w:sz w:val="24"/>
        </w:rPr>
        <w:t xml:space="preserve"> </w:t>
      </w:r>
      <w:r>
        <w:rPr>
          <w:sz w:val="24"/>
        </w:rPr>
        <w:t>mjesto</w:t>
      </w:r>
      <w:r>
        <w:rPr>
          <w:spacing w:val="47"/>
          <w:sz w:val="24"/>
        </w:rPr>
        <w:t xml:space="preserve"> </w:t>
      </w:r>
      <w:r>
        <w:rPr>
          <w:sz w:val="24"/>
        </w:rPr>
        <w:t>jedan</w:t>
      </w:r>
      <w:r>
        <w:rPr>
          <w:spacing w:val="49"/>
          <w:sz w:val="24"/>
        </w:rPr>
        <w:t xml:space="preserve"> </w:t>
      </w:r>
      <w:r>
        <w:rPr>
          <w:sz w:val="24"/>
        </w:rPr>
        <w:t>sat</w:t>
      </w:r>
      <w:r>
        <w:rPr>
          <w:spacing w:val="49"/>
          <w:sz w:val="24"/>
        </w:rPr>
        <w:t xml:space="preserve"> </w:t>
      </w:r>
      <w:r>
        <w:rPr>
          <w:sz w:val="24"/>
        </w:rPr>
        <w:t>prije</w:t>
      </w:r>
    </w:p>
    <w:p w:rsidR="00320170" w:rsidRDefault="00320170">
      <w:pPr>
        <w:jc w:val="both"/>
        <w:rPr>
          <w:sz w:val="24"/>
        </w:rPr>
        <w:sectPr w:rsidR="00320170">
          <w:pgSz w:w="11910" w:h="16840"/>
          <w:pgMar w:top="1320" w:right="1300" w:bottom="280" w:left="1300" w:header="749" w:footer="0" w:gutter="0"/>
          <w:cols w:space="720"/>
        </w:sectPr>
      </w:pPr>
    </w:p>
    <w:p w:rsidR="00320170" w:rsidRDefault="00E675BA">
      <w:pPr>
        <w:pStyle w:val="BodyText"/>
        <w:spacing w:before="88"/>
        <w:ind w:left="543" w:right="116"/>
        <w:jc w:val="both"/>
      </w:pPr>
      <w:r>
        <w:lastRenderedPageBreak/>
        <w:t>odvoza, 1-2 metra od ruba kolnika najkasnije do 7 sati za vrijeme zimskog radnog vremena, odnosno najkasnije do 6 sati za ljetno radno vrijeme davatelja usluge. Zabranjeno je onemogućavati pristup vozilu za otpad do mjesta na kojem se nalaze spremnici za otpad, odnosno vreće.</w:t>
      </w:r>
    </w:p>
    <w:p w:rsidR="00320170" w:rsidRDefault="00320170">
      <w:pPr>
        <w:pStyle w:val="BodyText"/>
        <w:spacing w:before="2"/>
      </w:pPr>
    </w:p>
    <w:p w:rsidR="00320170" w:rsidRPr="007E273E" w:rsidRDefault="000235EF">
      <w:pPr>
        <w:pStyle w:val="ListParagraph"/>
        <w:numPr>
          <w:ilvl w:val="0"/>
          <w:numId w:val="5"/>
        </w:numPr>
        <w:tabs>
          <w:tab w:val="left" w:pos="544"/>
        </w:tabs>
        <w:ind w:right="118"/>
        <w:jc w:val="both"/>
        <w:rPr>
          <w:sz w:val="24"/>
        </w:rPr>
      </w:pPr>
      <w:r w:rsidRPr="007E273E">
        <w:rPr>
          <w:sz w:val="24"/>
        </w:rPr>
        <w:t>Korisnik</w:t>
      </w:r>
      <w:r w:rsidR="00E675BA" w:rsidRPr="007E273E">
        <w:rPr>
          <w:sz w:val="24"/>
        </w:rPr>
        <w:t xml:space="preserve"> usluge je dužan </w:t>
      </w:r>
      <w:r w:rsidRPr="007E273E">
        <w:rPr>
          <w:sz w:val="24"/>
        </w:rPr>
        <w:t>održavati</w:t>
      </w:r>
      <w:r w:rsidR="00E675BA" w:rsidRPr="007E273E">
        <w:rPr>
          <w:sz w:val="24"/>
        </w:rPr>
        <w:t xml:space="preserve"> spremnike za komunalni otpad </w:t>
      </w:r>
      <w:r w:rsidRPr="007E273E">
        <w:rPr>
          <w:sz w:val="24"/>
        </w:rPr>
        <w:t>čistim, </w:t>
      </w:r>
      <w:r w:rsidR="00E675BA" w:rsidRPr="007E273E">
        <w:rPr>
          <w:sz w:val="24"/>
        </w:rPr>
        <w:t xml:space="preserve">te </w:t>
      </w:r>
      <w:r w:rsidRPr="007E273E">
        <w:rPr>
          <w:sz w:val="24"/>
        </w:rPr>
        <w:t xml:space="preserve">ih održavati </w:t>
      </w:r>
      <w:r w:rsidR="00E675BA" w:rsidRPr="007E273E">
        <w:rPr>
          <w:sz w:val="24"/>
        </w:rPr>
        <w:t>ispravnima.</w:t>
      </w:r>
    </w:p>
    <w:p w:rsidR="00320170" w:rsidRDefault="00320170">
      <w:pPr>
        <w:pStyle w:val="BodyText"/>
        <w:spacing w:before="1"/>
      </w:pPr>
    </w:p>
    <w:p w:rsidR="00320170" w:rsidRDefault="00E675BA">
      <w:pPr>
        <w:pStyle w:val="ListParagraph"/>
        <w:numPr>
          <w:ilvl w:val="0"/>
          <w:numId w:val="5"/>
        </w:numPr>
        <w:tabs>
          <w:tab w:val="left" w:pos="544"/>
        </w:tabs>
        <w:ind w:right="114"/>
        <w:jc w:val="both"/>
        <w:rPr>
          <w:sz w:val="24"/>
        </w:rPr>
      </w:pPr>
      <w:r>
        <w:rPr>
          <w:sz w:val="24"/>
        </w:rPr>
        <w:t>Korisnik usluge dužan je glomazni otpad odložiti najranije dan uoči odvoza glomaznog otpada na mjesto što ga odredi davatelj usluge. Korisnik usluge dužan je prigodom iznošenja glomaznog otpada na za to određeno mjesto odvajati otpadne gume, električni i elektronički otpad, te otpadni metal od ostaloga glomaznog otpada. Korisnik usluge dužan je s krupnim (glomaznim) otpadom postupati na način da isti ne odlaže u spremnike za prikupljanje miješanog komunalnog otpada, unutar drvoreda, dječjih igrališta, javnih zelenih površina i parkova te na mjesta koja za to nisu predviđena te da s krupnim (glomaznim) komunalnim otpadom ne odlaže bačve, kante i slične posude u kojima ima ulja, boja, kiselina i drugih opasnih tvari kao i drugog problematičnog</w:t>
      </w:r>
      <w:r>
        <w:rPr>
          <w:spacing w:val="-15"/>
          <w:sz w:val="24"/>
        </w:rPr>
        <w:t xml:space="preserve"> </w:t>
      </w:r>
      <w:r>
        <w:rPr>
          <w:sz w:val="24"/>
        </w:rPr>
        <w:t>otpada,</w:t>
      </w:r>
    </w:p>
    <w:p w:rsidR="00320170" w:rsidRDefault="00320170">
      <w:pPr>
        <w:pStyle w:val="BodyText"/>
        <w:spacing w:before="11"/>
        <w:rPr>
          <w:sz w:val="23"/>
        </w:rPr>
      </w:pPr>
    </w:p>
    <w:p w:rsidR="00320170" w:rsidRDefault="00E675BA">
      <w:pPr>
        <w:pStyle w:val="ListParagraph"/>
        <w:numPr>
          <w:ilvl w:val="0"/>
          <w:numId w:val="5"/>
        </w:numPr>
        <w:tabs>
          <w:tab w:val="left" w:pos="544"/>
        </w:tabs>
        <w:ind w:right="114"/>
        <w:jc w:val="both"/>
        <w:rPr>
          <w:sz w:val="24"/>
        </w:rPr>
      </w:pPr>
      <w:r>
        <w:rPr>
          <w:sz w:val="24"/>
        </w:rPr>
        <w:t xml:space="preserve">Korisnik usluge koji ne postupa sukladno odredbama Odluke o javnoj usluzi prikupljanja miješanog komunalnog otpada i biorazgradivog komunalnog otpada i usluga povezanih </w:t>
      </w:r>
      <w:r w:rsidR="007E273E">
        <w:rPr>
          <w:sz w:val="24"/>
        </w:rPr>
        <w:t xml:space="preserve">s javnom uslugom </w:t>
      </w:r>
      <w:bookmarkStart w:id="0" w:name="_GoBack"/>
      <w:bookmarkEnd w:id="0"/>
      <w:r>
        <w:rPr>
          <w:sz w:val="24"/>
        </w:rPr>
        <w:t xml:space="preserve"> i ovim općim uvjetima ugovora platit će ugovornu kaznu u propisanim</w:t>
      </w:r>
      <w:r>
        <w:rPr>
          <w:spacing w:val="-3"/>
          <w:sz w:val="24"/>
        </w:rPr>
        <w:t xml:space="preserve"> </w:t>
      </w:r>
      <w:r>
        <w:rPr>
          <w:sz w:val="24"/>
        </w:rPr>
        <w:t>iznosima.</w:t>
      </w:r>
    </w:p>
    <w:p w:rsidR="00320170" w:rsidRDefault="00320170">
      <w:pPr>
        <w:jc w:val="both"/>
        <w:rPr>
          <w:sz w:val="24"/>
        </w:rPr>
        <w:sectPr w:rsidR="00320170">
          <w:pgSz w:w="11910" w:h="16840"/>
          <w:pgMar w:top="1320" w:right="1300" w:bottom="280" w:left="1300" w:header="749" w:footer="0" w:gutter="0"/>
          <w:cols w:space="720"/>
        </w:sectPr>
      </w:pPr>
    </w:p>
    <w:p w:rsidR="00320170" w:rsidRDefault="00320170">
      <w:pPr>
        <w:pStyle w:val="BodyText"/>
        <w:rPr>
          <w:sz w:val="20"/>
        </w:rPr>
      </w:pPr>
    </w:p>
    <w:p w:rsidR="00320170" w:rsidRDefault="00320170">
      <w:pPr>
        <w:pStyle w:val="BodyText"/>
        <w:spacing w:before="5"/>
      </w:pPr>
    </w:p>
    <w:p w:rsidR="00320170" w:rsidRDefault="00E675BA">
      <w:pPr>
        <w:pStyle w:val="Heading1"/>
        <w:spacing w:before="90"/>
        <w:ind w:right="746"/>
      </w:pPr>
      <w:r>
        <w:t>OBRAZLOŽENJE</w:t>
      </w:r>
    </w:p>
    <w:p w:rsidR="00320170" w:rsidRDefault="00320170">
      <w:pPr>
        <w:pStyle w:val="BodyText"/>
        <w:spacing w:before="2"/>
        <w:rPr>
          <w:b/>
          <w:sz w:val="16"/>
        </w:rPr>
      </w:pPr>
    </w:p>
    <w:p w:rsidR="00320170" w:rsidRDefault="00E675BA">
      <w:pPr>
        <w:pStyle w:val="ListParagraph"/>
        <w:numPr>
          <w:ilvl w:val="0"/>
          <w:numId w:val="1"/>
        </w:numPr>
        <w:tabs>
          <w:tab w:val="left" w:pos="330"/>
        </w:tabs>
        <w:spacing w:before="90"/>
        <w:rPr>
          <w:b/>
          <w:sz w:val="24"/>
        </w:rPr>
      </w:pPr>
      <w:r>
        <w:rPr>
          <w:b/>
          <w:sz w:val="24"/>
        </w:rPr>
        <w:t>PRAVNI</w:t>
      </w:r>
      <w:r>
        <w:rPr>
          <w:b/>
          <w:spacing w:val="-1"/>
          <w:sz w:val="24"/>
        </w:rPr>
        <w:t xml:space="preserve"> </w:t>
      </w:r>
      <w:r>
        <w:rPr>
          <w:b/>
          <w:sz w:val="24"/>
        </w:rPr>
        <w:t>TEMELJ</w:t>
      </w:r>
    </w:p>
    <w:p w:rsidR="00320170" w:rsidRDefault="00320170">
      <w:pPr>
        <w:pStyle w:val="BodyText"/>
        <w:spacing w:before="7"/>
        <w:rPr>
          <w:b/>
          <w:sz w:val="23"/>
        </w:rPr>
      </w:pPr>
    </w:p>
    <w:p w:rsidR="00320170" w:rsidRDefault="00E675BA">
      <w:pPr>
        <w:pStyle w:val="BodyText"/>
        <w:ind w:left="116" w:right="113"/>
        <w:jc w:val="both"/>
      </w:pPr>
      <w:r>
        <w:t>Predložena Odluka o javnoj usluzi prikupljanja miješanog komunalnog otpada i biorazgradivog komunalnog otpada i usluga povezanih s javnom uslugom u općini Perušić (u daljnjem tekstu: Odluka) donosi se na temelju članka 30. stavka 7. Zakona o održivom gospodarenju otpadom (Narodne novine, broj 94/13 i 73/17-dalje u tekstu Zakon) i članka 41. točke 2. Statuta općine Perušić (Županijski glasnik Ličko senjske županije broj 7/13).</w:t>
      </w:r>
    </w:p>
    <w:p w:rsidR="00320170" w:rsidRDefault="00320170">
      <w:pPr>
        <w:pStyle w:val="BodyText"/>
      </w:pPr>
    </w:p>
    <w:p w:rsidR="00320170" w:rsidRDefault="00E675BA">
      <w:pPr>
        <w:pStyle w:val="BodyText"/>
        <w:ind w:left="116" w:right="120"/>
        <w:jc w:val="both"/>
      </w:pPr>
      <w:r>
        <w:t>Člankom 30. stavkom 7. Zakona propisuje se dužnost predstavničkog tijela jedinicama lokalne samouprave donošenje odluke o načinu pružanja javne usluge prikupljanja miješanog komunalnog otpada i prikupljanje biorazgradivog komunalnog</w:t>
      </w:r>
      <w:r>
        <w:rPr>
          <w:spacing w:val="-9"/>
        </w:rPr>
        <w:t xml:space="preserve"> </w:t>
      </w:r>
      <w:r>
        <w:t>otpada.</w:t>
      </w:r>
    </w:p>
    <w:p w:rsidR="00320170" w:rsidRDefault="00320170">
      <w:pPr>
        <w:pStyle w:val="BodyText"/>
        <w:spacing w:before="1"/>
      </w:pPr>
    </w:p>
    <w:p w:rsidR="00320170" w:rsidRDefault="00E675BA">
      <w:pPr>
        <w:pStyle w:val="BodyText"/>
        <w:ind w:left="116" w:right="117"/>
        <w:jc w:val="both"/>
      </w:pPr>
      <w:r>
        <w:t xml:space="preserve">Člankom 41. točke 2. Statuta općine Perušić (Županijski glasnik Ličko senjske županije broj 7/13) ovlašćuje se općinsko vijeće općine Perušić donositi odluke i druge opće akte kojima uređuje pitanja iz </w:t>
      </w:r>
      <w:r w:rsidR="004351BF">
        <w:t>samoupravnog djelokruga o</w:t>
      </w:r>
      <w:r>
        <w:t>pćine Perušić.</w:t>
      </w:r>
    </w:p>
    <w:p w:rsidR="00320170" w:rsidRDefault="00320170">
      <w:pPr>
        <w:pStyle w:val="BodyText"/>
        <w:spacing w:before="5"/>
      </w:pPr>
    </w:p>
    <w:p w:rsidR="00320170" w:rsidRDefault="00E675BA">
      <w:pPr>
        <w:pStyle w:val="Heading1"/>
        <w:numPr>
          <w:ilvl w:val="0"/>
          <w:numId w:val="1"/>
        </w:numPr>
        <w:tabs>
          <w:tab w:val="left" w:pos="551"/>
        </w:tabs>
        <w:ind w:left="116" w:right="117" w:firstLine="0"/>
      </w:pPr>
      <w:r>
        <w:t>OCJENA STANJA, OSNOVNA PITANJA KOJA SE TREBAJU UREDITI ODLUKOM I SVRHA KOJA SE ŽELI</w:t>
      </w:r>
      <w:r>
        <w:rPr>
          <w:spacing w:val="-2"/>
        </w:rPr>
        <w:t xml:space="preserve"> </w:t>
      </w:r>
      <w:r>
        <w:t>POSTIĆI</w:t>
      </w:r>
    </w:p>
    <w:p w:rsidR="00320170" w:rsidRDefault="00320170">
      <w:pPr>
        <w:pStyle w:val="BodyText"/>
        <w:spacing w:before="6"/>
        <w:rPr>
          <w:b/>
          <w:sz w:val="23"/>
        </w:rPr>
      </w:pPr>
    </w:p>
    <w:p w:rsidR="00320170" w:rsidRDefault="00E675BA">
      <w:pPr>
        <w:pStyle w:val="BodyText"/>
        <w:spacing w:before="1"/>
        <w:ind w:left="116" w:right="123"/>
        <w:jc w:val="both"/>
      </w:pPr>
      <w:r>
        <w:t>Gospodarenje otpadom temelji se na uvažavanju načela zaštite okoliša i pravnoj stečevini Europske unije.</w:t>
      </w:r>
    </w:p>
    <w:p w:rsidR="00320170" w:rsidRDefault="00320170">
      <w:pPr>
        <w:pStyle w:val="BodyText"/>
      </w:pPr>
    </w:p>
    <w:p w:rsidR="00320170" w:rsidRDefault="00E675BA">
      <w:pPr>
        <w:pStyle w:val="BodyText"/>
        <w:ind w:left="116" w:right="120"/>
        <w:jc w:val="both"/>
      </w:pPr>
      <w:r>
        <w:t>Obveza općine Perušić je osigurati uvjete i provedbu propisanih mjera gospodarenja otpadom te u skladu s navedenim, na svom području, osigurati javnu uslugu prikupljanja komunalnog otpada, težeći ostvarivanju općih načela gospodarenja otpadom.</w:t>
      </w:r>
    </w:p>
    <w:p w:rsidR="00320170" w:rsidRDefault="00320170">
      <w:pPr>
        <w:pStyle w:val="BodyText"/>
      </w:pPr>
    </w:p>
    <w:p w:rsidR="00320170" w:rsidRDefault="00E675BA">
      <w:pPr>
        <w:pStyle w:val="BodyText"/>
        <w:ind w:left="116" w:right="116"/>
        <w:jc w:val="both"/>
      </w:pPr>
      <w:r>
        <w:t>Odredbom članka 30. stavka 7. Zakona propisano je da Odluka sadrži kriterij obračuna količine otpada, standardne veličine i druga bitna svojstva spremnika za sakupljanje otpada, najmanju učestalost odvoza otpada prema područjima, obračunska razdoblja kroz kalendarsku godinu, područje pružanja javne usluge, odredbe propisane uredbom iz članka 29. stavka 10. istog Zakona i opće uvjete ugovora s korisnicima.</w:t>
      </w:r>
    </w:p>
    <w:p w:rsidR="00320170" w:rsidRDefault="00320170">
      <w:pPr>
        <w:pStyle w:val="BodyText"/>
      </w:pPr>
    </w:p>
    <w:p w:rsidR="00320170" w:rsidRDefault="00E675BA">
      <w:pPr>
        <w:pStyle w:val="BodyText"/>
        <w:ind w:left="116" w:right="111" w:firstLine="60"/>
        <w:jc w:val="both"/>
      </w:pPr>
      <w:r>
        <w:t xml:space="preserve">Nadalje, odredbom članka 4. stavka 1. Uredbe o gospodarenju komunalnim otpadom (Narodne novine, broj 50/17-dalje u tekstu Uredba ) propisano je da osim odredbi propisanih člankom 30. stavkom 7. Zakona, Odluka </w:t>
      </w:r>
      <w:r>
        <w:rPr>
          <w:b/>
        </w:rPr>
        <w:t xml:space="preserve">mora </w:t>
      </w:r>
      <w:r>
        <w:t>sadržavati i popis adresa reciklažnih dvorišta i naselja na području jedinice lokalne samouprave za koje je uspostavljeno reciklažno dvorište kad je Zakonom propisana obveza uspostave reciklažnog dvorišta, odredbe o načinu provedbe javne usluge i usluge povezane s javnom uslugom, odredbe o provedbi Ugovora koje se primjenjuju u slučaju nastupanja posebnih okolnosti (elementarna nepogoda, katastrofa i sl.), odredbe o načinu podnošenja prigovora i postupanju po prigovoru građana na neugodu uzrokovanu sustavom sakupljanja komunalnog otpada, odredbe o uvjetima za pojedinačno korištenje javne usluge, odredbe o prihvatljivom dokazu izvršenja javne usluge za pojedinog korisnika usluge, odredbe o cijeni obvezne minimalne javne usluge, način određivanja udjela korisnika javne usluge u slučaju kad su korisnici javne usluge kućanstva i koriste zajednički spremnik, a nije postignut sporazum o njihovim udjelima, način određivanja udjela korisnika javne usluge u slučaju kad su korisnici javne usluge kućanstva i pravne osobe ili fizičke osobe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9"/>
        <w:jc w:val="both"/>
      </w:pPr>
      <w:r>
        <w:lastRenderedPageBreak/>
        <w:t>– obrtnici i koriste zajednički spremnik, a nije postignut sporazum o njihovim udjelima, te odredbe o ugovornoj kazni.</w:t>
      </w:r>
    </w:p>
    <w:p w:rsidR="00320170" w:rsidRDefault="00E675BA">
      <w:pPr>
        <w:pStyle w:val="BodyText"/>
        <w:spacing w:before="48"/>
        <w:ind w:left="116" w:right="117"/>
        <w:jc w:val="both"/>
      </w:pPr>
      <w:r>
        <w:t xml:space="preserve">Također, člankom 4. stavkom 2. Uredbe propisano je da Odluka </w:t>
      </w:r>
      <w:r>
        <w:rPr>
          <w:b/>
        </w:rPr>
        <w:t xml:space="preserve">može </w:t>
      </w:r>
      <w:r>
        <w:t>sadržavati i kriterij za određivanje korisnika usluge u čije ime jedinica lokalne samouprave preuzima obvezu plaćanja cijene za javnu uslugu, zatim odredbe o korištenju javne površine za prikupljanje otpada, odredbe o korištenju površina kojima upravlja jedinica lokalne samouprave za potrebe kompostiranja biootpada koje može obavljati korisnik usluge, odredbe o količini krupnog (glomaznog) otpada koji se preuzima u okviru javne usluge i način obračuna naknade za gradnju građevina za gospodarenje komunalnim otpadom.</w:t>
      </w:r>
    </w:p>
    <w:p w:rsidR="00320170" w:rsidRDefault="00320170">
      <w:pPr>
        <w:pStyle w:val="BodyText"/>
        <w:spacing w:before="7"/>
        <w:rPr>
          <w:sz w:val="28"/>
        </w:rPr>
      </w:pPr>
    </w:p>
    <w:p w:rsidR="00320170" w:rsidRDefault="00E675BA">
      <w:pPr>
        <w:pStyle w:val="Heading1"/>
        <w:numPr>
          <w:ilvl w:val="0"/>
          <w:numId w:val="1"/>
        </w:numPr>
        <w:tabs>
          <w:tab w:val="left" w:pos="517"/>
        </w:tabs>
        <w:ind w:left="516" w:hanging="401"/>
        <w:jc w:val="both"/>
      </w:pPr>
      <w:r>
        <w:t>SREDSTVA ZA PROVOĐENJE</w:t>
      </w:r>
      <w:r>
        <w:rPr>
          <w:spacing w:val="-4"/>
        </w:rPr>
        <w:t xml:space="preserve"> </w:t>
      </w:r>
      <w:r>
        <w:t>ODLUKE</w:t>
      </w:r>
    </w:p>
    <w:p w:rsidR="00320170" w:rsidRDefault="00320170">
      <w:pPr>
        <w:pStyle w:val="BodyText"/>
        <w:spacing w:before="6"/>
        <w:rPr>
          <w:b/>
          <w:sz w:val="23"/>
        </w:rPr>
      </w:pPr>
    </w:p>
    <w:p w:rsidR="00320170" w:rsidRDefault="00E675BA">
      <w:pPr>
        <w:pStyle w:val="BodyText"/>
        <w:spacing w:before="1"/>
        <w:ind w:left="116" w:right="119"/>
        <w:jc w:val="both"/>
      </w:pPr>
      <w:r>
        <w:t>U općinskom proračunu općine Perušić nije potrebno osigurati dodatna sredstva za provođenje predložene</w:t>
      </w:r>
      <w:r>
        <w:rPr>
          <w:spacing w:val="-2"/>
        </w:rPr>
        <w:t xml:space="preserve"> </w:t>
      </w:r>
      <w:r>
        <w:t>odluke.</w:t>
      </w:r>
    </w:p>
    <w:p w:rsidR="00320170" w:rsidRDefault="00E675BA">
      <w:pPr>
        <w:pStyle w:val="ListParagraph"/>
        <w:numPr>
          <w:ilvl w:val="0"/>
          <w:numId w:val="1"/>
        </w:numPr>
        <w:tabs>
          <w:tab w:val="left" w:pos="503"/>
        </w:tabs>
        <w:spacing w:before="17" w:line="540" w:lineRule="atLeast"/>
        <w:ind w:left="116" w:right="2664" w:firstLine="0"/>
        <w:jc w:val="both"/>
        <w:rPr>
          <w:sz w:val="24"/>
        </w:rPr>
      </w:pPr>
      <w:r>
        <w:rPr>
          <w:b/>
          <w:sz w:val="24"/>
        </w:rPr>
        <w:t xml:space="preserve">OBRAZLOŽENJE ODREDABA PRIJEDLOGA ODLUKE Člankom 1. </w:t>
      </w:r>
      <w:r>
        <w:rPr>
          <w:sz w:val="24"/>
        </w:rPr>
        <w:t>propisuje se što se uređuje predloženom</w:t>
      </w:r>
      <w:r>
        <w:rPr>
          <w:spacing w:val="-12"/>
          <w:sz w:val="24"/>
        </w:rPr>
        <w:t xml:space="preserve"> </w:t>
      </w:r>
      <w:r>
        <w:rPr>
          <w:sz w:val="24"/>
        </w:rPr>
        <w:t>Odlukom.</w:t>
      </w:r>
    </w:p>
    <w:p w:rsidR="00320170" w:rsidRDefault="00E675BA">
      <w:pPr>
        <w:pStyle w:val="BodyText"/>
        <w:spacing w:before="127"/>
        <w:ind w:left="116" w:right="121"/>
        <w:jc w:val="both"/>
      </w:pPr>
      <w:r>
        <w:rPr>
          <w:b/>
        </w:rPr>
        <w:t xml:space="preserve">Člankom 2. </w:t>
      </w:r>
      <w:r>
        <w:t>definiraju se pojedini pojmovi obuhvaćeni ovom Odlukom u skladu sa Zakonom i Uredbom, te drugim posebnim propisima donesenim na temelju</w:t>
      </w:r>
      <w:r>
        <w:rPr>
          <w:spacing w:val="-4"/>
        </w:rPr>
        <w:t xml:space="preserve"> </w:t>
      </w:r>
      <w:r>
        <w:t>Zakona.</w:t>
      </w:r>
    </w:p>
    <w:p w:rsidR="00320170" w:rsidRDefault="00E675BA">
      <w:pPr>
        <w:pStyle w:val="BodyText"/>
        <w:spacing w:before="120"/>
        <w:ind w:left="116" w:right="114"/>
        <w:jc w:val="both"/>
      </w:pPr>
      <w:r>
        <w:rPr>
          <w:b/>
        </w:rPr>
        <w:t xml:space="preserve">Člankom 3. </w:t>
      </w:r>
      <w:r>
        <w:t>određuje se davatelj javne usluge prikupljanja miješanog komunalnog otpada i biorazgradivog komunalnog otpada i usluga povezanih s javnom uslugom i područje pružanja javne usluge, u skladu sa člankom 31. stavcima 2 i 3. Zakona u vezi sa člankom 5. stavkom 3. Uredbe.</w:t>
      </w:r>
    </w:p>
    <w:p w:rsidR="00320170" w:rsidRDefault="00320170">
      <w:pPr>
        <w:pStyle w:val="BodyText"/>
        <w:spacing w:before="1"/>
      </w:pPr>
    </w:p>
    <w:p w:rsidR="00320170" w:rsidRDefault="00E675BA">
      <w:pPr>
        <w:pStyle w:val="BodyText"/>
        <w:ind w:left="116" w:right="114"/>
        <w:jc w:val="both"/>
      </w:pPr>
      <w:r>
        <w:rPr>
          <w:b/>
        </w:rPr>
        <w:t xml:space="preserve">Člankom 4. </w:t>
      </w:r>
      <w:r>
        <w:t>propisuje se kriteriji obračuna količine otpada u skladu s člankom 33. stavkom 2. Zakona kao volumen spremnika i broj pražnjenja spremnika, te se propisuje obračunsko razdoblje kroz kalendarsku godinu u skladu s člankom 30. stavkom 7. Zakona te se propisuje da se korištenje javne usluge obračunava za vremensko razdoblje od jednog mjeseca</w:t>
      </w:r>
    </w:p>
    <w:p w:rsidR="00320170" w:rsidRDefault="00320170">
      <w:pPr>
        <w:pStyle w:val="BodyText"/>
      </w:pPr>
    </w:p>
    <w:p w:rsidR="00320170" w:rsidRDefault="00E675BA">
      <w:pPr>
        <w:pStyle w:val="BodyText"/>
        <w:ind w:left="116" w:right="117"/>
        <w:jc w:val="both"/>
      </w:pPr>
      <w:r>
        <w:rPr>
          <w:b/>
        </w:rPr>
        <w:t xml:space="preserve">Člankom 5. </w:t>
      </w:r>
      <w:r>
        <w:t>definiraju se standardne veličine i vrste spremnika za prikupljanje miješanog komunalnog otpada, bio otpada, otpadnog papira i kartona, otpadnu plastiku te otpadnu metalnu ambalažu.</w:t>
      </w:r>
    </w:p>
    <w:p w:rsidR="00320170" w:rsidRDefault="00320170">
      <w:pPr>
        <w:pStyle w:val="BodyText"/>
      </w:pPr>
    </w:p>
    <w:p w:rsidR="00320170" w:rsidRDefault="00E675BA">
      <w:pPr>
        <w:pStyle w:val="BodyText"/>
        <w:ind w:left="116" w:right="113"/>
        <w:jc w:val="both"/>
      </w:pPr>
      <w:r>
        <w:rPr>
          <w:b/>
        </w:rPr>
        <w:t xml:space="preserve">Člankom 6. </w:t>
      </w:r>
      <w:r>
        <w:t>definira se način na koji spremnici kod korisnika usluga moraju biti smješteni, obveza označavanja spremnika i pridruživanja evidenciji, propisuje se obveza korisnika usluge da skrbi o spremnicima koji su dodijeljeni njegovom obračunskom mjestu što se tiče uništenja ili oštećenja istih, te obveze korisnika usluge sa spremnicima prilikom</w:t>
      </w:r>
      <w:r>
        <w:rPr>
          <w:spacing w:val="-17"/>
        </w:rPr>
        <w:t xml:space="preserve"> </w:t>
      </w:r>
      <w:r>
        <w:t>primopredaje.</w:t>
      </w:r>
    </w:p>
    <w:p w:rsidR="00320170" w:rsidRDefault="00320170">
      <w:pPr>
        <w:pStyle w:val="BodyText"/>
      </w:pPr>
    </w:p>
    <w:p w:rsidR="00320170" w:rsidRDefault="00E675BA">
      <w:pPr>
        <w:pStyle w:val="BodyText"/>
        <w:spacing w:before="1"/>
        <w:ind w:left="116" w:right="115"/>
        <w:jc w:val="both"/>
      </w:pPr>
      <w:r>
        <w:rPr>
          <w:b/>
        </w:rPr>
        <w:t xml:space="preserve">Člankom 7. </w:t>
      </w:r>
      <w:r>
        <w:t>propisuju se svojstva spremnika za reciklabilni komunalni otpad, propisuje se da će se spremnici za reciklabilni otpad postavljati na javnim površinama, sukladno Planu za postavljanje spremnika na javnoj površini kojeg će izraditi davatelj usluge u roku od  6 mjeseci od dana od dana stupanja na snagu Odluke, te obveze korisnika usluge u vezi postupanja sa spremnicima postavljenim na javnoj</w:t>
      </w:r>
      <w:r>
        <w:rPr>
          <w:spacing w:val="-4"/>
        </w:rPr>
        <w:t xml:space="preserve"> </w:t>
      </w:r>
      <w:r>
        <w:t>površini.</w:t>
      </w:r>
    </w:p>
    <w:p w:rsidR="00320170" w:rsidRDefault="00320170">
      <w:pPr>
        <w:pStyle w:val="BodyText"/>
      </w:pPr>
    </w:p>
    <w:p w:rsidR="00320170" w:rsidRDefault="00E675BA">
      <w:pPr>
        <w:pStyle w:val="BodyText"/>
        <w:ind w:left="116" w:right="114"/>
        <w:jc w:val="both"/>
      </w:pPr>
      <w:r>
        <w:rPr>
          <w:b/>
        </w:rPr>
        <w:t xml:space="preserve">Člankom 8. </w:t>
      </w:r>
      <w:r>
        <w:t>propisuje se najmanja učestalost odvoza miješanog komunalnog otpada, biootpada i otpadnog papira i kartona sukladno članku 14. stavku 4. Uredbe, te najmanja učestalost odvoza otpadne plastike i otpadne metalne ambalaže, te krupnog glomaznog otpada, te se propisuje kako će plan s datumima i okvirnim vremenom</w:t>
      </w:r>
      <w:r>
        <w:rPr>
          <w:spacing w:val="12"/>
        </w:rPr>
        <w:t xml:space="preserve"> </w:t>
      </w:r>
      <w:r>
        <w:t>primopredaje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4"/>
        <w:jc w:val="both"/>
      </w:pPr>
      <w:r>
        <w:lastRenderedPageBreak/>
        <w:t>miješanog komunalnog otpada, biorazgradivog komunalnog otpada, reciklabilnog komunalnog otpada i problematičnog otpada prema područjima biti sastavni dio Obavijesti o prikupljanju miješanog komunalnog otpada, biorazgradivog komunalnog otpada i reciklabilnog otpada u skladu s člankom 16. stavkom 1. alineje 1. Uredbe, a kojeg će davatelj usluge dostaviti korisnicima usluge u roku od 3 mjeseca od dana stupanja na snagu  predložene</w:t>
      </w:r>
      <w:r>
        <w:rPr>
          <w:spacing w:val="-2"/>
        </w:rPr>
        <w:t xml:space="preserve"> </w:t>
      </w:r>
      <w:r>
        <w:t>Odluke.</w:t>
      </w:r>
    </w:p>
    <w:p w:rsidR="00320170" w:rsidRDefault="00320170">
      <w:pPr>
        <w:pStyle w:val="BodyText"/>
      </w:pPr>
    </w:p>
    <w:p w:rsidR="00320170" w:rsidRDefault="00E675BA">
      <w:pPr>
        <w:pStyle w:val="BodyText"/>
        <w:ind w:left="116" w:right="117"/>
        <w:jc w:val="both"/>
      </w:pPr>
      <w:r>
        <w:rPr>
          <w:b/>
        </w:rPr>
        <w:t xml:space="preserve">Člankom 9. </w:t>
      </w:r>
      <w:r>
        <w:t>propisuje se obveza davatelja usluge da korisnicima usluga osigura pružanje obvezne minimalne javne usluge iz članka 3. stavka 1. točke 15. Uredbe u skladu sa standardima propisanim člankom 5. Uredbe.</w:t>
      </w:r>
    </w:p>
    <w:p w:rsidR="00320170" w:rsidRDefault="00320170">
      <w:pPr>
        <w:pStyle w:val="BodyText"/>
      </w:pPr>
    </w:p>
    <w:p w:rsidR="00320170" w:rsidRDefault="00E675BA">
      <w:pPr>
        <w:pStyle w:val="BodyText"/>
        <w:ind w:left="116" w:right="122"/>
        <w:jc w:val="both"/>
      </w:pPr>
      <w:r>
        <w:rPr>
          <w:b/>
        </w:rPr>
        <w:t xml:space="preserve">Člankom 10. </w:t>
      </w:r>
      <w:r>
        <w:t>propisuju se obveze davatelja i korisnika usluge u svezi s Izjavom o načinu korištenja javne usluge, a u skladu sa člankom 14. Uredbe</w:t>
      </w:r>
    </w:p>
    <w:p w:rsidR="00320170" w:rsidRDefault="00320170">
      <w:pPr>
        <w:pStyle w:val="BodyText"/>
      </w:pPr>
    </w:p>
    <w:p w:rsidR="00320170" w:rsidRDefault="00E675BA">
      <w:pPr>
        <w:pStyle w:val="BodyText"/>
        <w:spacing w:before="1"/>
        <w:ind w:left="116" w:right="112"/>
        <w:jc w:val="both"/>
      </w:pPr>
      <w:r>
        <w:rPr>
          <w:b/>
        </w:rPr>
        <w:t xml:space="preserve">Člankom 11. </w:t>
      </w:r>
      <w:r>
        <w:t>propisuju se obveze davatelja usluge u svezi s prikupljanjem miješanog komunalnog otpada, biootpada i otpadnog papira i kartona, te otpadne plastike i otpadne metalne ambalaže putem spremnika kod korisnika usluge, te obveza korisnika usluge da u slučaju korištenja javne usluge iznad propisane obvezne minimalne javne usluge miješani komunalni otpad prikuplja u označenim standardiziranim PVC vrećama za miješani komunalni otpad, koje će mu osigurati davatelj usluge o njegovom trošku sukladno</w:t>
      </w:r>
      <w:r>
        <w:rPr>
          <w:spacing w:val="-14"/>
        </w:rPr>
        <w:t xml:space="preserve"> </w:t>
      </w:r>
      <w:r>
        <w:t>cjeniku.</w:t>
      </w:r>
    </w:p>
    <w:p w:rsidR="00320170" w:rsidRDefault="00320170">
      <w:pPr>
        <w:pStyle w:val="BodyText"/>
      </w:pPr>
    </w:p>
    <w:p w:rsidR="00320170" w:rsidRDefault="00E675BA">
      <w:pPr>
        <w:pStyle w:val="BodyText"/>
        <w:ind w:left="116" w:right="117"/>
        <w:jc w:val="both"/>
      </w:pPr>
      <w:r>
        <w:rPr>
          <w:b/>
        </w:rPr>
        <w:t xml:space="preserve">Člankom 12. </w:t>
      </w:r>
      <w:r>
        <w:t>propisuju se obveze davatelja usluge vezano za sakupljanje reciklabilnog komunalnog otpada putem spremnika postavljenih na javnoj površini.</w:t>
      </w:r>
    </w:p>
    <w:p w:rsidR="00320170" w:rsidRDefault="00320170">
      <w:pPr>
        <w:pStyle w:val="BodyText"/>
      </w:pPr>
    </w:p>
    <w:p w:rsidR="00320170" w:rsidRDefault="00E675BA">
      <w:pPr>
        <w:pStyle w:val="BodyText"/>
        <w:ind w:left="116" w:right="120"/>
        <w:jc w:val="both"/>
      </w:pPr>
      <w:r>
        <w:rPr>
          <w:b/>
        </w:rPr>
        <w:t xml:space="preserve">Člankom 13. </w:t>
      </w:r>
      <w:r>
        <w:t>propisuje se obveza davatelja usluge u svezi preuzimanja krupnog (glomaznog) otpada jednom godišnje bez naknade u okviru javne usluge, u skladu s člankom 11. stavka 1. Uredbe, te se propisuje količina krupnog (glomaznog) otpada koji se preuzima u okviru javne usluge, a u skladu s člankom 4. stavkom 2. točkom 4. Uredbe.</w:t>
      </w:r>
    </w:p>
    <w:p w:rsidR="00320170" w:rsidRDefault="00320170">
      <w:pPr>
        <w:pStyle w:val="BodyText"/>
      </w:pPr>
    </w:p>
    <w:p w:rsidR="00320170" w:rsidRDefault="00E675BA">
      <w:pPr>
        <w:pStyle w:val="BodyText"/>
        <w:ind w:left="116" w:right="121"/>
        <w:jc w:val="both"/>
      </w:pPr>
      <w:r>
        <w:rPr>
          <w:b/>
        </w:rPr>
        <w:t xml:space="preserve">Člankom 14. </w:t>
      </w:r>
      <w:r>
        <w:t>propisuju se obveze davatelja usluge vezano za sakupljanje komunalnog otpada putem spremnika postavljenih u reciklažnom dvorištu i mobilnom reciklažnom dvorištu.</w:t>
      </w:r>
    </w:p>
    <w:p w:rsidR="00320170" w:rsidRDefault="00320170">
      <w:pPr>
        <w:pStyle w:val="BodyText"/>
      </w:pPr>
    </w:p>
    <w:p w:rsidR="00320170" w:rsidRDefault="00E675BA">
      <w:pPr>
        <w:pStyle w:val="BodyText"/>
        <w:ind w:left="116"/>
        <w:jc w:val="both"/>
      </w:pPr>
      <w:r>
        <w:rPr>
          <w:b/>
        </w:rPr>
        <w:t xml:space="preserve">Člankom 15. </w:t>
      </w:r>
      <w:r>
        <w:t>definira se cijena javne usluge u skladu sa člancima 18. i 20. Uredbe</w:t>
      </w:r>
    </w:p>
    <w:p w:rsidR="00320170" w:rsidRDefault="00320170">
      <w:pPr>
        <w:pStyle w:val="BodyText"/>
      </w:pPr>
    </w:p>
    <w:p w:rsidR="00320170" w:rsidRDefault="00E675BA">
      <w:pPr>
        <w:pStyle w:val="BodyText"/>
        <w:spacing w:before="1"/>
        <w:ind w:left="116" w:right="116"/>
        <w:jc w:val="both"/>
      </w:pPr>
      <w:r>
        <w:rPr>
          <w:b/>
        </w:rPr>
        <w:t xml:space="preserve">Člankom 16. </w:t>
      </w:r>
      <w:r>
        <w:t>propisuje se način određivanja cijene javne usluge u skladu s člankom 20. Uredbe.</w:t>
      </w:r>
    </w:p>
    <w:p w:rsidR="00320170" w:rsidRDefault="00320170">
      <w:pPr>
        <w:pStyle w:val="BodyText"/>
        <w:spacing w:before="11"/>
        <w:rPr>
          <w:sz w:val="23"/>
        </w:rPr>
      </w:pPr>
    </w:p>
    <w:p w:rsidR="00320170" w:rsidRDefault="00E675BA">
      <w:pPr>
        <w:pStyle w:val="BodyText"/>
        <w:ind w:left="116" w:right="113"/>
        <w:jc w:val="both"/>
      </w:pPr>
      <w:r>
        <w:rPr>
          <w:b/>
        </w:rPr>
        <w:t xml:space="preserve">Člankom 17. </w:t>
      </w:r>
      <w:r>
        <w:t>definira se cijena obvezne minimalne javne usluge u skladu s člankom 4. stavkom 1. točkom 7. Uredbe kao dio cijene javne usluge u skladu s člankom 20. stavkom 2. Uredbe, te se propisuje se iznimka od obveze plaćanja cijene obvezne minimalne javne usluge u slučaju trajnog nekorištenja nekrenine, te se definira nekretnina koja se trajno ne koristi. Također se definira svrha plaćanja cijene obvezne minimalne javne usluge, način njezinog određivanja, te da ista mora biti zasebno iskazana na računu za pruženu javnu uslugu.</w:t>
      </w:r>
    </w:p>
    <w:p w:rsidR="00320170" w:rsidRDefault="00320170">
      <w:pPr>
        <w:pStyle w:val="BodyText"/>
        <w:spacing w:before="1"/>
      </w:pPr>
    </w:p>
    <w:p w:rsidR="00320170" w:rsidRDefault="00E675BA">
      <w:pPr>
        <w:pStyle w:val="BodyText"/>
        <w:ind w:left="116" w:right="122"/>
        <w:jc w:val="both"/>
      </w:pPr>
      <w:r>
        <w:rPr>
          <w:b/>
        </w:rPr>
        <w:t xml:space="preserve">Člankom 18. </w:t>
      </w:r>
      <w:r>
        <w:t>propisuje se kriteriji za određivanje udjela korisnika usluga kućanstava u korištenju zajedničkog spremnika, sukladno članku 4. stavku 1. točki 8. Uredbe.</w:t>
      </w:r>
    </w:p>
    <w:p w:rsidR="00320170" w:rsidRDefault="00320170">
      <w:pPr>
        <w:pStyle w:val="BodyText"/>
      </w:pPr>
    </w:p>
    <w:p w:rsidR="00320170" w:rsidRDefault="00E675BA">
      <w:pPr>
        <w:pStyle w:val="BodyText"/>
        <w:ind w:left="116" w:right="115"/>
        <w:jc w:val="both"/>
      </w:pPr>
      <w:r>
        <w:rPr>
          <w:b/>
        </w:rPr>
        <w:t xml:space="preserve">Člankom 19. </w:t>
      </w:r>
      <w:r>
        <w:t>propisuje se kriteriji za određivanje udjela korisnika usluga u korištenju zajedničkog spremnika, kada su korisnici usluga kućanstva i pravne osobe ili fizičke osobe- obrtnici, sukladno članku 4. stavku 1. točki 9. Uredbe.</w:t>
      </w:r>
    </w:p>
    <w:p w:rsidR="00320170" w:rsidRDefault="00320170">
      <w:pPr>
        <w:jc w:val="both"/>
        <w:sectPr w:rsidR="00320170">
          <w:pgSz w:w="11910" w:h="16840"/>
          <w:pgMar w:top="1320" w:right="1300" w:bottom="280" w:left="1300" w:header="749" w:footer="0" w:gutter="0"/>
          <w:cols w:space="720"/>
        </w:sectPr>
      </w:pPr>
    </w:p>
    <w:p w:rsidR="00320170" w:rsidRDefault="00320170">
      <w:pPr>
        <w:pStyle w:val="BodyText"/>
        <w:spacing w:before="9"/>
        <w:rPr>
          <w:sz w:val="23"/>
        </w:rPr>
      </w:pPr>
    </w:p>
    <w:p w:rsidR="00320170" w:rsidRDefault="00E675BA">
      <w:pPr>
        <w:pStyle w:val="BodyText"/>
        <w:spacing w:before="90"/>
        <w:ind w:left="116" w:right="119"/>
        <w:jc w:val="both"/>
      </w:pPr>
      <w:r>
        <w:rPr>
          <w:b/>
        </w:rPr>
        <w:t xml:space="preserve">Člankom 20. </w:t>
      </w:r>
      <w:r>
        <w:t>propisuje se provedba ugovora o korištenju javne usluge u slučaju nastupanja posebnih okolnosti (elementarne nepogode, katastrofe i sl), u skladu s člankom 4. stavkom 1. točke 3. Uredbe.</w:t>
      </w:r>
    </w:p>
    <w:p w:rsidR="00320170" w:rsidRDefault="00320170">
      <w:pPr>
        <w:pStyle w:val="BodyText"/>
      </w:pPr>
    </w:p>
    <w:p w:rsidR="00320170" w:rsidRDefault="00E675BA">
      <w:pPr>
        <w:pStyle w:val="BodyText"/>
        <w:ind w:left="116" w:right="115"/>
        <w:jc w:val="both"/>
      </w:pPr>
      <w:r>
        <w:rPr>
          <w:b/>
        </w:rPr>
        <w:t xml:space="preserve">Člankom 21. </w:t>
      </w:r>
      <w:r>
        <w:t>propisuje se način podnošenja prigovora i postupanje po prigovoru građana na neugodu uzrokovanu sustavom sakupljanja komunalnog otpada u skladu sa člankom 4. stavkom 1. točke 4. Uredbe, te se propisuje da će se na postupak po prigovoru primjeniti odredbe Zakona o općem upravnom postupku kojima se uređuje “zaštita od postupanja pružatelja javnih usluga”.</w:t>
      </w:r>
    </w:p>
    <w:p w:rsidR="00320170" w:rsidRDefault="00320170">
      <w:pPr>
        <w:pStyle w:val="BodyText"/>
      </w:pPr>
    </w:p>
    <w:p w:rsidR="00320170" w:rsidRDefault="00E675BA">
      <w:pPr>
        <w:pStyle w:val="BodyText"/>
        <w:ind w:left="116" w:right="116"/>
        <w:jc w:val="both"/>
      </w:pPr>
      <w:r>
        <w:rPr>
          <w:b/>
        </w:rPr>
        <w:t xml:space="preserve">Člankom 22. </w:t>
      </w:r>
      <w:r>
        <w:t>propisuje se obveza korisnika javne usluge da koriste PVC vreće za miješani komunalni otpad u slučaju povremenog korištenja javne usluge iznad obvezne propisane minimalne javne usluge, zatim se omogućava se korisnicima usluga koji su vlasnici ili korisnici velikih proizvodnih, poslovnih ili uredskih prostora da sa davateljem usluge zaključe ugovor kojim će se regulirati uvjeti i način pružanja javne usluge, kao uvjet za pojedinačno korištenje javne usluge sukladno članku 4. stavku 1. točki 5. Uredbe, te se propisuje pridruživanje spremnika dodjeljenih u okviru ostvarivanja prava za pojedinačno korištenje javne usluge Evidenciji korisnika usluge, sukladno članku 12. Uredbe.</w:t>
      </w:r>
    </w:p>
    <w:p w:rsidR="00320170" w:rsidRDefault="00320170">
      <w:pPr>
        <w:pStyle w:val="BodyText"/>
        <w:spacing w:before="1"/>
      </w:pPr>
    </w:p>
    <w:p w:rsidR="00320170" w:rsidRDefault="00E675BA">
      <w:pPr>
        <w:pStyle w:val="BodyText"/>
        <w:ind w:left="116" w:right="118"/>
        <w:jc w:val="both"/>
      </w:pPr>
      <w:r>
        <w:rPr>
          <w:b/>
        </w:rPr>
        <w:t xml:space="preserve">Člankom 23. </w:t>
      </w:r>
      <w:r>
        <w:t>definira se što se smatra prihvatljivim dokazom izvršenja javne usluge za pojedinog korisnika usluge, sukladno članku 4. stavku 1. točki 6. Uredbe.</w:t>
      </w:r>
    </w:p>
    <w:p w:rsidR="00320170" w:rsidRDefault="00320170">
      <w:pPr>
        <w:pStyle w:val="BodyText"/>
      </w:pPr>
    </w:p>
    <w:p w:rsidR="00320170" w:rsidRDefault="00E675BA">
      <w:pPr>
        <w:pStyle w:val="BodyText"/>
        <w:ind w:left="116"/>
        <w:jc w:val="both"/>
      </w:pPr>
      <w:r>
        <w:rPr>
          <w:b/>
        </w:rPr>
        <w:t xml:space="preserve">Člankom 24. </w:t>
      </w:r>
      <w:r>
        <w:t>propisuju se odredbe o ugovornoj kazni u skladu s člankom 4. stavkom 1.</w:t>
      </w:r>
      <w:r>
        <w:rPr>
          <w:spacing w:val="33"/>
        </w:rPr>
        <w:t xml:space="preserve"> </w:t>
      </w:r>
      <w:r>
        <w:t>točke</w:t>
      </w:r>
    </w:p>
    <w:p w:rsidR="00320170" w:rsidRDefault="00E675BA">
      <w:pPr>
        <w:pStyle w:val="BodyText"/>
        <w:ind w:left="116" w:right="115"/>
        <w:jc w:val="both"/>
      </w:pPr>
      <w:r>
        <w:t>10. Uredbe, te se propisuju postupci čijim izvršenjem korisnik usluge postupa protivno Ugovoru o korištenju javne usluge, te pripadajući iznosi ugovorne kazne za svako navedeno postupanje, sukladno članku 4. stavku 5. Uredbe, zatim se propisuje obveza plaćanja ugovorne</w:t>
      </w:r>
      <w:r>
        <w:rPr>
          <w:spacing w:val="14"/>
        </w:rPr>
        <w:t xml:space="preserve"> </w:t>
      </w:r>
      <w:r>
        <w:t>kazne</w:t>
      </w:r>
      <w:r>
        <w:rPr>
          <w:spacing w:val="14"/>
        </w:rPr>
        <w:t xml:space="preserve"> </w:t>
      </w:r>
      <w:r>
        <w:t>kada</w:t>
      </w:r>
      <w:r>
        <w:rPr>
          <w:spacing w:val="15"/>
        </w:rPr>
        <w:t xml:space="preserve"> </w:t>
      </w:r>
      <w:r>
        <w:t>više</w:t>
      </w:r>
      <w:r>
        <w:rPr>
          <w:spacing w:val="14"/>
        </w:rPr>
        <w:t xml:space="preserve"> </w:t>
      </w:r>
      <w:r>
        <w:t>korisnika</w:t>
      </w:r>
      <w:r>
        <w:rPr>
          <w:spacing w:val="15"/>
        </w:rPr>
        <w:t xml:space="preserve"> </w:t>
      </w:r>
      <w:r>
        <w:t>usluga</w:t>
      </w:r>
      <w:r>
        <w:rPr>
          <w:spacing w:val="15"/>
        </w:rPr>
        <w:t xml:space="preserve"> </w:t>
      </w:r>
      <w:r>
        <w:t>korisni</w:t>
      </w:r>
      <w:r>
        <w:rPr>
          <w:spacing w:val="16"/>
        </w:rPr>
        <w:t xml:space="preserve"> </w:t>
      </w:r>
      <w:r>
        <w:t>zajednički</w:t>
      </w:r>
      <w:r>
        <w:rPr>
          <w:spacing w:val="16"/>
        </w:rPr>
        <w:t xml:space="preserve"> </w:t>
      </w:r>
      <w:r>
        <w:t>spremnik</w:t>
      </w:r>
      <w:r>
        <w:rPr>
          <w:spacing w:val="16"/>
        </w:rPr>
        <w:t xml:space="preserve"> </w:t>
      </w:r>
      <w:r>
        <w:t>u</w:t>
      </w:r>
      <w:r>
        <w:rPr>
          <w:spacing w:val="17"/>
        </w:rPr>
        <w:t xml:space="preserve"> </w:t>
      </w:r>
      <w:r>
        <w:t>skladu</w:t>
      </w:r>
      <w:r>
        <w:rPr>
          <w:spacing w:val="15"/>
        </w:rPr>
        <w:t xml:space="preserve"> </w:t>
      </w:r>
      <w:r>
        <w:t>sa</w:t>
      </w:r>
      <w:r>
        <w:rPr>
          <w:spacing w:val="15"/>
        </w:rPr>
        <w:t xml:space="preserve"> </w:t>
      </w:r>
      <w:r>
        <w:t>člankom</w:t>
      </w:r>
    </w:p>
    <w:p w:rsidR="00320170" w:rsidRDefault="00E675BA">
      <w:pPr>
        <w:pStyle w:val="BodyText"/>
        <w:spacing w:before="1"/>
        <w:ind w:left="116" w:right="113"/>
        <w:jc w:val="both"/>
      </w:pPr>
      <w:r>
        <w:t xml:space="preserve">20. stavkom 9. Uredbe. Također se propisuje način utvrđivanja nužnih činjenica bitnih za utvrđivanje postupanja za koje je predviđena ugovorna kazna i za obračun ugovorne kazne sukladno članku 4. stavku 5. Uredbe, te se propisuje mogućnost naplate više ugovornih kazni istom korisniku usluge za svako postupanje za koje je propisana ugovorna kazna i propisuje  se obveza na pisanu opomenu korisniku usluge koji prvi puta počini radnju za koje </w:t>
      </w:r>
      <w:r>
        <w:rPr>
          <w:spacing w:val="4"/>
        </w:rPr>
        <w:t xml:space="preserve">je </w:t>
      </w:r>
      <w:r>
        <w:t>Odlukom propisana ugovorna kazna, a ukoliko isti ponovno počini istu takvu radnju tada će mu se naplatiti propisani iznos ugovorne</w:t>
      </w:r>
      <w:r>
        <w:rPr>
          <w:spacing w:val="-2"/>
        </w:rPr>
        <w:t xml:space="preserve"> </w:t>
      </w:r>
      <w:r>
        <w:t>kazne.</w:t>
      </w:r>
    </w:p>
    <w:p w:rsidR="00320170" w:rsidRDefault="00320170">
      <w:pPr>
        <w:pStyle w:val="BodyText"/>
      </w:pPr>
    </w:p>
    <w:p w:rsidR="00320170" w:rsidRDefault="00E675BA">
      <w:pPr>
        <w:pStyle w:val="BodyText"/>
        <w:ind w:left="116" w:right="118"/>
        <w:jc w:val="both"/>
      </w:pPr>
      <w:r>
        <w:rPr>
          <w:b/>
        </w:rPr>
        <w:t xml:space="preserve">Člankom 25. </w:t>
      </w:r>
      <w:r>
        <w:t>propisuje se na kojim lokacijama će biti uspostaljeno reciklažno dvorište na području općine Perušić, kao i reciklažno dvorište za građevni otpad.</w:t>
      </w:r>
    </w:p>
    <w:p w:rsidR="00320170" w:rsidRDefault="00320170">
      <w:pPr>
        <w:pStyle w:val="BodyText"/>
        <w:spacing w:before="1"/>
      </w:pPr>
    </w:p>
    <w:p w:rsidR="00320170" w:rsidRDefault="00E675BA">
      <w:pPr>
        <w:pStyle w:val="BodyText"/>
        <w:ind w:left="116" w:right="116"/>
        <w:jc w:val="both"/>
      </w:pPr>
      <w:r>
        <w:rPr>
          <w:b/>
        </w:rPr>
        <w:t xml:space="preserve">Člankom 26. </w:t>
      </w:r>
      <w:r>
        <w:t>propisuju se opći uvjeti ugovora s korisnicima usluga sukladno članku 30. stavku 7. točke 7. Zakona, te se propisuje da su opći uvjeti ugovora s korisnicima usluga sadržani u Prilogu I. Odluke.</w:t>
      </w:r>
    </w:p>
    <w:p w:rsidR="00320170" w:rsidRDefault="00320170">
      <w:pPr>
        <w:pStyle w:val="BodyText"/>
      </w:pPr>
    </w:p>
    <w:p w:rsidR="00320170" w:rsidRDefault="00E675BA">
      <w:pPr>
        <w:pStyle w:val="BodyText"/>
        <w:ind w:left="116" w:right="120"/>
        <w:jc w:val="both"/>
      </w:pPr>
      <w:r>
        <w:rPr>
          <w:b/>
        </w:rPr>
        <w:t xml:space="preserve">Člankom 27. </w:t>
      </w:r>
      <w:r>
        <w:t>propisuju se uvjeti za korištenje javnih povšina za prikupljanje otpada sukladno članku 4. stavku 2. točke 2. Uredbe uz suglasnost općine Perušić.</w:t>
      </w:r>
    </w:p>
    <w:p w:rsidR="00320170" w:rsidRDefault="00320170">
      <w:pPr>
        <w:pStyle w:val="BodyText"/>
      </w:pPr>
    </w:p>
    <w:p w:rsidR="00320170" w:rsidRDefault="00E675BA">
      <w:pPr>
        <w:pStyle w:val="BodyText"/>
        <w:ind w:left="116" w:right="117"/>
        <w:jc w:val="both"/>
      </w:pPr>
      <w:r>
        <w:rPr>
          <w:b/>
        </w:rPr>
        <w:t>Člankom 28. p</w:t>
      </w:r>
      <w:r>
        <w:t>ropisuje način obračuna naknade za gradnju građevina za gospodarenje komunalnim otpadom, sukladno članku 4. stavku 2. točke 5. Uredbe.</w:t>
      </w:r>
    </w:p>
    <w:p w:rsidR="00320170" w:rsidRDefault="00320170">
      <w:pPr>
        <w:jc w:val="both"/>
        <w:sectPr w:rsidR="00320170">
          <w:pgSz w:w="11910" w:h="16840"/>
          <w:pgMar w:top="1320" w:right="1300" w:bottom="280" w:left="1300" w:header="749" w:footer="0" w:gutter="0"/>
          <w:cols w:space="720"/>
        </w:sectPr>
      </w:pPr>
    </w:p>
    <w:p w:rsidR="00320170" w:rsidRDefault="00E675BA">
      <w:pPr>
        <w:pStyle w:val="BodyText"/>
        <w:spacing w:before="88"/>
        <w:ind w:left="116" w:right="113"/>
        <w:jc w:val="both"/>
      </w:pPr>
      <w:r>
        <w:rPr>
          <w:b/>
        </w:rPr>
        <w:lastRenderedPageBreak/>
        <w:t xml:space="preserve">Člankom 29. </w:t>
      </w:r>
      <w:r>
        <w:t>propisuje se prestanak važenja Odluka o obvezatnom korištenju komunalne usluge održavanja čistoće (Županijski glasnik Ličko senjske županije broj: 22/13) stupanjem na snagu predložene Odluke, te se propisuje prestanak važenja pojedinih odredbi Odluke o komunalnom redu općine Perušić (Županijski glasnik Ličko senjske županije broj:…… ), koje se odnose na skupljanje, odvoz i postupanje sa skupljenim komunalnim otpadom.</w:t>
      </w:r>
    </w:p>
    <w:p w:rsidR="00320170" w:rsidRDefault="00320170">
      <w:pPr>
        <w:pStyle w:val="BodyText"/>
      </w:pPr>
    </w:p>
    <w:p w:rsidR="00320170" w:rsidRDefault="00E675BA">
      <w:pPr>
        <w:pStyle w:val="BodyText"/>
        <w:ind w:left="116"/>
        <w:jc w:val="both"/>
      </w:pPr>
      <w:r>
        <w:rPr>
          <w:b/>
        </w:rPr>
        <w:t xml:space="preserve">Člankom 30. </w:t>
      </w:r>
      <w:r>
        <w:t>propisuje se da je Prilog I sastavni dio Odluke.</w:t>
      </w:r>
    </w:p>
    <w:p w:rsidR="00320170" w:rsidRDefault="00320170">
      <w:pPr>
        <w:pStyle w:val="BodyText"/>
      </w:pPr>
    </w:p>
    <w:p w:rsidR="00320170" w:rsidRDefault="00E675BA">
      <w:pPr>
        <w:pStyle w:val="BodyText"/>
        <w:ind w:left="116" w:right="115"/>
        <w:jc w:val="both"/>
      </w:pPr>
      <w:r>
        <w:rPr>
          <w:b/>
        </w:rPr>
        <w:t xml:space="preserve">Člankom 31. </w:t>
      </w:r>
      <w:r>
        <w:t>propisuje se da Odluka stupa na snagu osmi dan od objave u Županijskom glasniku Ličko senjske županije.</w:t>
      </w:r>
    </w:p>
    <w:p w:rsidR="00320170" w:rsidRDefault="00320170">
      <w:pPr>
        <w:pStyle w:val="BodyText"/>
      </w:pPr>
    </w:p>
    <w:p w:rsidR="00320170" w:rsidRDefault="00E675BA">
      <w:pPr>
        <w:pStyle w:val="BodyText"/>
        <w:ind w:left="116" w:right="118"/>
        <w:jc w:val="both"/>
      </w:pPr>
      <w:r>
        <w:rPr>
          <w:b/>
        </w:rPr>
        <w:t xml:space="preserve">U Prilogu I. </w:t>
      </w:r>
      <w:r>
        <w:t>propisuju se opći uvjeti ugovora s korisnicima usluga koji sadrže obveze davatelja usluga i obveze korisnika usluga koje proizlaze iz Zakona, Uredbe i Odluke, koje su nužne kako bi sustav sakupljanja komunalnog otpada između davatelja usluge i korisnika usluge mogao funkcionirati.</w:t>
      </w:r>
    </w:p>
    <w:sectPr w:rsidR="00320170" w:rsidSect="00382E72">
      <w:pgSz w:w="11910" w:h="16840"/>
      <w:pgMar w:top="1320" w:right="1300" w:bottom="280" w:left="13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39" w:rsidRDefault="00F05639">
      <w:r>
        <w:separator/>
      </w:r>
    </w:p>
  </w:endnote>
  <w:endnote w:type="continuationSeparator" w:id="0">
    <w:p w:rsidR="00F05639" w:rsidRDefault="00F0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39" w:rsidRDefault="00F05639">
      <w:r>
        <w:separator/>
      </w:r>
    </w:p>
  </w:footnote>
  <w:footnote w:type="continuationSeparator" w:id="0">
    <w:p w:rsidR="00F05639" w:rsidRDefault="00F0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AC" w:rsidRDefault="006C53C1">
    <w:pPr>
      <w:pStyle w:val="BodyText"/>
      <w:spacing w:line="14" w:lineRule="auto"/>
      <w:rPr>
        <w:sz w:val="20"/>
      </w:rPr>
    </w:pPr>
    <w:r>
      <w:rPr>
        <w:noProof/>
        <w:lang w:eastAsia="hr-HR"/>
      </w:rPr>
      <mc:AlternateContent>
        <mc:Choice Requires="wps">
          <w:drawing>
            <wp:anchor distT="0" distB="0" distL="114300" distR="114300" simplePos="0" relativeHeight="251657728" behindDoc="1" locked="0" layoutInCell="1" allowOverlap="1">
              <wp:simplePos x="0" y="0"/>
              <wp:positionH relativeFrom="page">
                <wp:posOffset>3670935</wp:posOffset>
              </wp:positionH>
              <wp:positionV relativeFrom="page">
                <wp:posOffset>462915</wp:posOffset>
              </wp:positionV>
              <wp:extent cx="219710" cy="1657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AC" w:rsidRDefault="000274E1">
                          <w:pPr>
                            <w:spacing w:line="245" w:lineRule="exact"/>
                            <w:ind w:left="60"/>
                            <w:rPr>
                              <w:rFonts w:ascii="Calibri"/>
                            </w:rPr>
                          </w:pPr>
                          <w:r>
                            <w:fldChar w:fldCharType="begin"/>
                          </w:r>
                          <w:r w:rsidR="00E53AAC">
                            <w:rPr>
                              <w:rFonts w:ascii="Calibri"/>
                            </w:rPr>
                            <w:instrText xml:space="preserve"> PAGE </w:instrText>
                          </w:r>
                          <w:r>
                            <w:fldChar w:fldCharType="separate"/>
                          </w:r>
                          <w:r w:rsidR="0067300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36.4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" filled="f" stroked="f">
              <v:textbox inset="0,0,0,0">
                <w:txbxContent>
                  <w:p w:rsidR="00E53AAC" w:rsidRDefault="000274E1">
                    <w:pPr>
                      <w:spacing w:line="245" w:lineRule="exact"/>
                      <w:ind w:left="60"/>
                      <w:rPr>
                        <w:rFonts w:ascii="Calibri"/>
                      </w:rPr>
                    </w:pPr>
                    <w:r>
                      <w:fldChar w:fldCharType="begin"/>
                    </w:r>
                    <w:r w:rsidR="00E53AAC">
                      <w:rPr>
                        <w:rFonts w:ascii="Calibri"/>
                      </w:rPr>
                      <w:instrText xml:space="preserve"> PAGE </w:instrText>
                    </w:r>
                    <w:r>
                      <w:fldChar w:fldCharType="separate"/>
                    </w:r>
                    <w:r w:rsidR="00673007">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2AC"/>
    <w:multiLevelType w:val="hybridMultilevel"/>
    <w:tmpl w:val="7FA8E014"/>
    <w:lvl w:ilvl="0" w:tplc="1706BF2A">
      <w:start w:val="1"/>
      <w:numFmt w:val="decimal"/>
      <w:lvlText w:val="%1."/>
      <w:lvlJc w:val="left"/>
      <w:pPr>
        <w:ind w:left="543" w:hanging="259"/>
      </w:pPr>
      <w:rPr>
        <w:rFonts w:ascii="Times New Roman" w:eastAsia="Times New Roman" w:hAnsi="Times New Roman" w:cs="Times New Roman" w:hint="default"/>
        <w:w w:val="100"/>
        <w:sz w:val="24"/>
        <w:szCs w:val="24"/>
        <w:lang w:val="hr-HR" w:eastAsia="en-US" w:bidi="ar-SA"/>
      </w:rPr>
    </w:lvl>
    <w:lvl w:ilvl="1" w:tplc="3AE028C6">
      <w:numFmt w:val="bullet"/>
      <w:lvlText w:val="•"/>
      <w:lvlJc w:val="left"/>
      <w:pPr>
        <w:ind w:left="1416" w:hanging="259"/>
      </w:pPr>
      <w:rPr>
        <w:rFonts w:hint="default"/>
        <w:lang w:val="hr-HR" w:eastAsia="en-US" w:bidi="ar-SA"/>
      </w:rPr>
    </w:lvl>
    <w:lvl w:ilvl="2" w:tplc="B930E7B0">
      <w:numFmt w:val="bullet"/>
      <w:lvlText w:val="•"/>
      <w:lvlJc w:val="left"/>
      <w:pPr>
        <w:ind w:left="2293" w:hanging="259"/>
      </w:pPr>
      <w:rPr>
        <w:rFonts w:hint="default"/>
        <w:lang w:val="hr-HR" w:eastAsia="en-US" w:bidi="ar-SA"/>
      </w:rPr>
    </w:lvl>
    <w:lvl w:ilvl="3" w:tplc="0844995C">
      <w:numFmt w:val="bullet"/>
      <w:lvlText w:val="•"/>
      <w:lvlJc w:val="left"/>
      <w:pPr>
        <w:ind w:left="3169" w:hanging="259"/>
      </w:pPr>
      <w:rPr>
        <w:rFonts w:hint="default"/>
        <w:lang w:val="hr-HR" w:eastAsia="en-US" w:bidi="ar-SA"/>
      </w:rPr>
    </w:lvl>
    <w:lvl w:ilvl="4" w:tplc="E5AA3656">
      <w:numFmt w:val="bullet"/>
      <w:lvlText w:val="•"/>
      <w:lvlJc w:val="left"/>
      <w:pPr>
        <w:ind w:left="4046" w:hanging="259"/>
      </w:pPr>
      <w:rPr>
        <w:rFonts w:hint="default"/>
        <w:lang w:val="hr-HR" w:eastAsia="en-US" w:bidi="ar-SA"/>
      </w:rPr>
    </w:lvl>
    <w:lvl w:ilvl="5" w:tplc="E77C35E8">
      <w:numFmt w:val="bullet"/>
      <w:lvlText w:val="•"/>
      <w:lvlJc w:val="left"/>
      <w:pPr>
        <w:ind w:left="4923" w:hanging="259"/>
      </w:pPr>
      <w:rPr>
        <w:rFonts w:hint="default"/>
        <w:lang w:val="hr-HR" w:eastAsia="en-US" w:bidi="ar-SA"/>
      </w:rPr>
    </w:lvl>
    <w:lvl w:ilvl="6" w:tplc="80DC0BE2">
      <w:numFmt w:val="bullet"/>
      <w:lvlText w:val="•"/>
      <w:lvlJc w:val="left"/>
      <w:pPr>
        <w:ind w:left="5799" w:hanging="259"/>
      </w:pPr>
      <w:rPr>
        <w:rFonts w:hint="default"/>
        <w:lang w:val="hr-HR" w:eastAsia="en-US" w:bidi="ar-SA"/>
      </w:rPr>
    </w:lvl>
    <w:lvl w:ilvl="7" w:tplc="4AD4FA2C">
      <w:numFmt w:val="bullet"/>
      <w:lvlText w:val="•"/>
      <w:lvlJc w:val="left"/>
      <w:pPr>
        <w:ind w:left="6676" w:hanging="259"/>
      </w:pPr>
      <w:rPr>
        <w:rFonts w:hint="default"/>
        <w:lang w:val="hr-HR" w:eastAsia="en-US" w:bidi="ar-SA"/>
      </w:rPr>
    </w:lvl>
    <w:lvl w:ilvl="8" w:tplc="F6328B06">
      <w:numFmt w:val="bullet"/>
      <w:lvlText w:val="•"/>
      <w:lvlJc w:val="left"/>
      <w:pPr>
        <w:ind w:left="7553" w:hanging="259"/>
      </w:pPr>
      <w:rPr>
        <w:rFonts w:hint="default"/>
        <w:lang w:val="hr-HR" w:eastAsia="en-US" w:bidi="ar-SA"/>
      </w:rPr>
    </w:lvl>
  </w:abstractNum>
  <w:abstractNum w:abstractNumId="1">
    <w:nsid w:val="27F34A6F"/>
    <w:multiLevelType w:val="hybridMultilevel"/>
    <w:tmpl w:val="AFB66EBA"/>
    <w:lvl w:ilvl="0" w:tplc="527CB9C0">
      <w:start w:val="1"/>
      <w:numFmt w:val="upperRoman"/>
      <w:lvlText w:val="%1."/>
      <w:lvlJc w:val="left"/>
      <w:pPr>
        <w:ind w:left="329" w:hanging="214"/>
      </w:pPr>
      <w:rPr>
        <w:rFonts w:ascii="Times New Roman" w:eastAsia="Times New Roman" w:hAnsi="Times New Roman" w:cs="Times New Roman" w:hint="default"/>
        <w:b/>
        <w:bCs/>
        <w:w w:val="99"/>
        <w:sz w:val="24"/>
        <w:szCs w:val="24"/>
        <w:lang w:val="hr-HR" w:eastAsia="en-US" w:bidi="ar-SA"/>
      </w:rPr>
    </w:lvl>
    <w:lvl w:ilvl="1" w:tplc="69D8E332">
      <w:numFmt w:val="bullet"/>
      <w:lvlText w:val="•"/>
      <w:lvlJc w:val="left"/>
      <w:pPr>
        <w:ind w:left="1218" w:hanging="214"/>
      </w:pPr>
      <w:rPr>
        <w:rFonts w:hint="default"/>
        <w:lang w:val="hr-HR" w:eastAsia="en-US" w:bidi="ar-SA"/>
      </w:rPr>
    </w:lvl>
    <w:lvl w:ilvl="2" w:tplc="AB0A18AA">
      <w:numFmt w:val="bullet"/>
      <w:lvlText w:val="•"/>
      <w:lvlJc w:val="left"/>
      <w:pPr>
        <w:ind w:left="2117" w:hanging="214"/>
      </w:pPr>
      <w:rPr>
        <w:rFonts w:hint="default"/>
        <w:lang w:val="hr-HR" w:eastAsia="en-US" w:bidi="ar-SA"/>
      </w:rPr>
    </w:lvl>
    <w:lvl w:ilvl="3" w:tplc="7F5C4D18">
      <w:numFmt w:val="bullet"/>
      <w:lvlText w:val="•"/>
      <w:lvlJc w:val="left"/>
      <w:pPr>
        <w:ind w:left="3015" w:hanging="214"/>
      </w:pPr>
      <w:rPr>
        <w:rFonts w:hint="default"/>
        <w:lang w:val="hr-HR" w:eastAsia="en-US" w:bidi="ar-SA"/>
      </w:rPr>
    </w:lvl>
    <w:lvl w:ilvl="4" w:tplc="ED1E46DA">
      <w:numFmt w:val="bullet"/>
      <w:lvlText w:val="•"/>
      <w:lvlJc w:val="left"/>
      <w:pPr>
        <w:ind w:left="3914" w:hanging="214"/>
      </w:pPr>
      <w:rPr>
        <w:rFonts w:hint="default"/>
        <w:lang w:val="hr-HR" w:eastAsia="en-US" w:bidi="ar-SA"/>
      </w:rPr>
    </w:lvl>
    <w:lvl w:ilvl="5" w:tplc="6B7E47FC">
      <w:numFmt w:val="bullet"/>
      <w:lvlText w:val="•"/>
      <w:lvlJc w:val="left"/>
      <w:pPr>
        <w:ind w:left="4813" w:hanging="214"/>
      </w:pPr>
      <w:rPr>
        <w:rFonts w:hint="default"/>
        <w:lang w:val="hr-HR" w:eastAsia="en-US" w:bidi="ar-SA"/>
      </w:rPr>
    </w:lvl>
    <w:lvl w:ilvl="6" w:tplc="F820A38A">
      <w:numFmt w:val="bullet"/>
      <w:lvlText w:val="•"/>
      <w:lvlJc w:val="left"/>
      <w:pPr>
        <w:ind w:left="5711" w:hanging="214"/>
      </w:pPr>
      <w:rPr>
        <w:rFonts w:hint="default"/>
        <w:lang w:val="hr-HR" w:eastAsia="en-US" w:bidi="ar-SA"/>
      </w:rPr>
    </w:lvl>
    <w:lvl w:ilvl="7" w:tplc="4F5C1306">
      <w:numFmt w:val="bullet"/>
      <w:lvlText w:val="•"/>
      <w:lvlJc w:val="left"/>
      <w:pPr>
        <w:ind w:left="6610" w:hanging="214"/>
      </w:pPr>
      <w:rPr>
        <w:rFonts w:hint="default"/>
        <w:lang w:val="hr-HR" w:eastAsia="en-US" w:bidi="ar-SA"/>
      </w:rPr>
    </w:lvl>
    <w:lvl w:ilvl="8" w:tplc="0B0E5378">
      <w:numFmt w:val="bullet"/>
      <w:lvlText w:val="•"/>
      <w:lvlJc w:val="left"/>
      <w:pPr>
        <w:ind w:left="7509" w:hanging="214"/>
      </w:pPr>
      <w:rPr>
        <w:rFonts w:hint="default"/>
        <w:lang w:val="hr-HR" w:eastAsia="en-US" w:bidi="ar-SA"/>
      </w:rPr>
    </w:lvl>
  </w:abstractNum>
  <w:abstractNum w:abstractNumId="2">
    <w:nsid w:val="2E91321F"/>
    <w:multiLevelType w:val="hybridMultilevel"/>
    <w:tmpl w:val="238E53B4"/>
    <w:lvl w:ilvl="0" w:tplc="8AFED05A">
      <w:start w:val="2"/>
      <w:numFmt w:val="decimal"/>
      <w:lvlText w:val="%1."/>
      <w:lvlJc w:val="left"/>
      <w:pPr>
        <w:ind w:left="618" w:hanging="360"/>
        <w:jc w:val="right"/>
      </w:pPr>
      <w:rPr>
        <w:rFonts w:ascii="Times New Roman" w:eastAsia="Times New Roman" w:hAnsi="Times New Roman" w:cs="Times New Roman" w:hint="default"/>
        <w:b/>
        <w:bCs/>
        <w:spacing w:val="-3"/>
        <w:w w:val="100"/>
        <w:sz w:val="24"/>
        <w:szCs w:val="24"/>
        <w:lang w:val="hr-HR" w:eastAsia="en-US" w:bidi="ar-SA"/>
      </w:rPr>
    </w:lvl>
    <w:lvl w:ilvl="1" w:tplc="82E03CE8">
      <w:numFmt w:val="bullet"/>
      <w:lvlText w:val="•"/>
      <w:lvlJc w:val="left"/>
      <w:pPr>
        <w:ind w:left="620" w:hanging="360"/>
      </w:pPr>
      <w:rPr>
        <w:rFonts w:hint="default"/>
        <w:lang w:val="hr-HR" w:eastAsia="en-US" w:bidi="ar-SA"/>
      </w:rPr>
    </w:lvl>
    <w:lvl w:ilvl="2" w:tplc="F9304BAA">
      <w:numFmt w:val="bullet"/>
      <w:lvlText w:val="•"/>
      <w:lvlJc w:val="left"/>
      <w:pPr>
        <w:ind w:left="1585" w:hanging="360"/>
      </w:pPr>
      <w:rPr>
        <w:rFonts w:hint="default"/>
        <w:lang w:val="hr-HR" w:eastAsia="en-US" w:bidi="ar-SA"/>
      </w:rPr>
    </w:lvl>
    <w:lvl w:ilvl="3" w:tplc="25C07BDC">
      <w:numFmt w:val="bullet"/>
      <w:lvlText w:val="•"/>
      <w:lvlJc w:val="left"/>
      <w:pPr>
        <w:ind w:left="2550" w:hanging="360"/>
      </w:pPr>
      <w:rPr>
        <w:rFonts w:hint="default"/>
        <w:lang w:val="hr-HR" w:eastAsia="en-US" w:bidi="ar-SA"/>
      </w:rPr>
    </w:lvl>
    <w:lvl w:ilvl="4" w:tplc="2488D144">
      <w:numFmt w:val="bullet"/>
      <w:lvlText w:val="•"/>
      <w:lvlJc w:val="left"/>
      <w:pPr>
        <w:ind w:left="3515" w:hanging="360"/>
      </w:pPr>
      <w:rPr>
        <w:rFonts w:hint="default"/>
        <w:lang w:val="hr-HR" w:eastAsia="en-US" w:bidi="ar-SA"/>
      </w:rPr>
    </w:lvl>
    <w:lvl w:ilvl="5" w:tplc="9EDA98F0">
      <w:numFmt w:val="bullet"/>
      <w:lvlText w:val="•"/>
      <w:lvlJc w:val="left"/>
      <w:pPr>
        <w:ind w:left="4480" w:hanging="360"/>
      </w:pPr>
      <w:rPr>
        <w:rFonts w:hint="default"/>
        <w:lang w:val="hr-HR" w:eastAsia="en-US" w:bidi="ar-SA"/>
      </w:rPr>
    </w:lvl>
    <w:lvl w:ilvl="6" w:tplc="A7AAAEC0">
      <w:numFmt w:val="bullet"/>
      <w:lvlText w:val="•"/>
      <w:lvlJc w:val="left"/>
      <w:pPr>
        <w:ind w:left="5445" w:hanging="360"/>
      </w:pPr>
      <w:rPr>
        <w:rFonts w:hint="default"/>
        <w:lang w:val="hr-HR" w:eastAsia="en-US" w:bidi="ar-SA"/>
      </w:rPr>
    </w:lvl>
    <w:lvl w:ilvl="7" w:tplc="9EBE528A">
      <w:numFmt w:val="bullet"/>
      <w:lvlText w:val="•"/>
      <w:lvlJc w:val="left"/>
      <w:pPr>
        <w:ind w:left="6410" w:hanging="360"/>
      </w:pPr>
      <w:rPr>
        <w:rFonts w:hint="default"/>
        <w:lang w:val="hr-HR" w:eastAsia="en-US" w:bidi="ar-SA"/>
      </w:rPr>
    </w:lvl>
    <w:lvl w:ilvl="8" w:tplc="EC42394C">
      <w:numFmt w:val="bullet"/>
      <w:lvlText w:val="•"/>
      <w:lvlJc w:val="left"/>
      <w:pPr>
        <w:ind w:left="7376" w:hanging="360"/>
      </w:pPr>
      <w:rPr>
        <w:rFonts w:hint="default"/>
        <w:lang w:val="hr-HR" w:eastAsia="en-US" w:bidi="ar-SA"/>
      </w:rPr>
    </w:lvl>
  </w:abstractNum>
  <w:abstractNum w:abstractNumId="3">
    <w:nsid w:val="39E0137A"/>
    <w:multiLevelType w:val="hybridMultilevel"/>
    <w:tmpl w:val="C51E8DD6"/>
    <w:lvl w:ilvl="0" w:tplc="EB00E766">
      <w:start w:val="1"/>
      <w:numFmt w:val="decimal"/>
      <w:lvlText w:val="%1."/>
      <w:lvlJc w:val="left"/>
      <w:pPr>
        <w:ind w:left="543" w:hanging="317"/>
      </w:pPr>
      <w:rPr>
        <w:rFonts w:ascii="Times New Roman" w:eastAsia="Times New Roman" w:hAnsi="Times New Roman" w:cs="Times New Roman" w:hint="default"/>
        <w:spacing w:val="-3"/>
        <w:w w:val="100"/>
        <w:sz w:val="24"/>
        <w:szCs w:val="24"/>
        <w:lang w:val="hr-HR" w:eastAsia="en-US" w:bidi="ar-SA"/>
      </w:rPr>
    </w:lvl>
    <w:lvl w:ilvl="1" w:tplc="D86673B8">
      <w:start w:val="1"/>
      <w:numFmt w:val="decimal"/>
      <w:lvlText w:val="%2."/>
      <w:lvlJc w:val="left"/>
      <w:pPr>
        <w:ind w:left="783" w:hanging="240"/>
      </w:pPr>
      <w:rPr>
        <w:rFonts w:ascii="Times New Roman" w:eastAsia="Times New Roman" w:hAnsi="Times New Roman" w:cs="Times New Roman" w:hint="default"/>
        <w:spacing w:val="-2"/>
        <w:w w:val="100"/>
        <w:sz w:val="24"/>
        <w:szCs w:val="24"/>
        <w:lang w:val="hr-HR" w:eastAsia="en-US" w:bidi="ar-SA"/>
      </w:rPr>
    </w:lvl>
    <w:lvl w:ilvl="2" w:tplc="F2FC5F9C">
      <w:numFmt w:val="bullet"/>
      <w:lvlText w:val="•"/>
      <w:lvlJc w:val="left"/>
      <w:pPr>
        <w:ind w:left="1727" w:hanging="240"/>
      </w:pPr>
      <w:rPr>
        <w:rFonts w:hint="default"/>
        <w:lang w:val="hr-HR" w:eastAsia="en-US" w:bidi="ar-SA"/>
      </w:rPr>
    </w:lvl>
    <w:lvl w:ilvl="3" w:tplc="370C5A74">
      <w:numFmt w:val="bullet"/>
      <w:lvlText w:val="•"/>
      <w:lvlJc w:val="left"/>
      <w:pPr>
        <w:ind w:left="2674" w:hanging="240"/>
      </w:pPr>
      <w:rPr>
        <w:rFonts w:hint="default"/>
        <w:lang w:val="hr-HR" w:eastAsia="en-US" w:bidi="ar-SA"/>
      </w:rPr>
    </w:lvl>
    <w:lvl w:ilvl="4" w:tplc="8134291C">
      <w:numFmt w:val="bullet"/>
      <w:lvlText w:val="•"/>
      <w:lvlJc w:val="left"/>
      <w:pPr>
        <w:ind w:left="3622" w:hanging="240"/>
      </w:pPr>
      <w:rPr>
        <w:rFonts w:hint="default"/>
        <w:lang w:val="hr-HR" w:eastAsia="en-US" w:bidi="ar-SA"/>
      </w:rPr>
    </w:lvl>
    <w:lvl w:ilvl="5" w:tplc="8A566EAE">
      <w:numFmt w:val="bullet"/>
      <w:lvlText w:val="•"/>
      <w:lvlJc w:val="left"/>
      <w:pPr>
        <w:ind w:left="4569" w:hanging="240"/>
      </w:pPr>
      <w:rPr>
        <w:rFonts w:hint="default"/>
        <w:lang w:val="hr-HR" w:eastAsia="en-US" w:bidi="ar-SA"/>
      </w:rPr>
    </w:lvl>
    <w:lvl w:ilvl="6" w:tplc="920E9B42">
      <w:numFmt w:val="bullet"/>
      <w:lvlText w:val="•"/>
      <w:lvlJc w:val="left"/>
      <w:pPr>
        <w:ind w:left="5516" w:hanging="240"/>
      </w:pPr>
      <w:rPr>
        <w:rFonts w:hint="default"/>
        <w:lang w:val="hr-HR" w:eastAsia="en-US" w:bidi="ar-SA"/>
      </w:rPr>
    </w:lvl>
    <w:lvl w:ilvl="7" w:tplc="AB10F54C">
      <w:numFmt w:val="bullet"/>
      <w:lvlText w:val="•"/>
      <w:lvlJc w:val="left"/>
      <w:pPr>
        <w:ind w:left="6464" w:hanging="240"/>
      </w:pPr>
      <w:rPr>
        <w:rFonts w:hint="default"/>
        <w:lang w:val="hr-HR" w:eastAsia="en-US" w:bidi="ar-SA"/>
      </w:rPr>
    </w:lvl>
    <w:lvl w:ilvl="8" w:tplc="EAB843C4">
      <w:numFmt w:val="bullet"/>
      <w:lvlText w:val="•"/>
      <w:lvlJc w:val="left"/>
      <w:pPr>
        <w:ind w:left="7411" w:hanging="240"/>
      </w:pPr>
      <w:rPr>
        <w:rFonts w:hint="default"/>
        <w:lang w:val="hr-HR" w:eastAsia="en-US" w:bidi="ar-SA"/>
      </w:rPr>
    </w:lvl>
  </w:abstractNum>
  <w:abstractNum w:abstractNumId="4">
    <w:nsid w:val="3ADF40C8"/>
    <w:multiLevelType w:val="hybridMultilevel"/>
    <w:tmpl w:val="D01688D2"/>
    <w:lvl w:ilvl="0" w:tplc="6F686E3E">
      <w:start w:val="1"/>
      <w:numFmt w:val="decimal"/>
      <w:lvlText w:val="%1."/>
      <w:lvlJc w:val="left"/>
      <w:pPr>
        <w:ind w:left="783" w:hanging="240"/>
      </w:pPr>
      <w:rPr>
        <w:rFonts w:ascii="Times New Roman" w:eastAsia="Times New Roman" w:hAnsi="Times New Roman" w:cs="Times New Roman" w:hint="default"/>
        <w:spacing w:val="-6"/>
        <w:w w:val="99"/>
        <w:sz w:val="24"/>
        <w:szCs w:val="24"/>
        <w:lang w:val="hr-HR" w:eastAsia="en-US" w:bidi="ar-SA"/>
      </w:rPr>
    </w:lvl>
    <w:lvl w:ilvl="1" w:tplc="DD2EEB9E">
      <w:numFmt w:val="bullet"/>
      <w:lvlText w:val="•"/>
      <w:lvlJc w:val="left"/>
      <w:pPr>
        <w:ind w:left="1632" w:hanging="240"/>
      </w:pPr>
      <w:rPr>
        <w:rFonts w:hint="default"/>
        <w:lang w:val="hr-HR" w:eastAsia="en-US" w:bidi="ar-SA"/>
      </w:rPr>
    </w:lvl>
    <w:lvl w:ilvl="2" w:tplc="C2667684">
      <w:numFmt w:val="bullet"/>
      <w:lvlText w:val="•"/>
      <w:lvlJc w:val="left"/>
      <w:pPr>
        <w:ind w:left="2485" w:hanging="240"/>
      </w:pPr>
      <w:rPr>
        <w:rFonts w:hint="default"/>
        <w:lang w:val="hr-HR" w:eastAsia="en-US" w:bidi="ar-SA"/>
      </w:rPr>
    </w:lvl>
    <w:lvl w:ilvl="3" w:tplc="043CEC06">
      <w:numFmt w:val="bullet"/>
      <w:lvlText w:val="•"/>
      <w:lvlJc w:val="left"/>
      <w:pPr>
        <w:ind w:left="3337" w:hanging="240"/>
      </w:pPr>
      <w:rPr>
        <w:rFonts w:hint="default"/>
        <w:lang w:val="hr-HR" w:eastAsia="en-US" w:bidi="ar-SA"/>
      </w:rPr>
    </w:lvl>
    <w:lvl w:ilvl="4" w:tplc="448E6B12">
      <w:numFmt w:val="bullet"/>
      <w:lvlText w:val="•"/>
      <w:lvlJc w:val="left"/>
      <w:pPr>
        <w:ind w:left="4190" w:hanging="240"/>
      </w:pPr>
      <w:rPr>
        <w:rFonts w:hint="default"/>
        <w:lang w:val="hr-HR" w:eastAsia="en-US" w:bidi="ar-SA"/>
      </w:rPr>
    </w:lvl>
    <w:lvl w:ilvl="5" w:tplc="FEB87D46">
      <w:numFmt w:val="bullet"/>
      <w:lvlText w:val="•"/>
      <w:lvlJc w:val="left"/>
      <w:pPr>
        <w:ind w:left="5043" w:hanging="240"/>
      </w:pPr>
      <w:rPr>
        <w:rFonts w:hint="default"/>
        <w:lang w:val="hr-HR" w:eastAsia="en-US" w:bidi="ar-SA"/>
      </w:rPr>
    </w:lvl>
    <w:lvl w:ilvl="6" w:tplc="68667910">
      <w:numFmt w:val="bullet"/>
      <w:lvlText w:val="•"/>
      <w:lvlJc w:val="left"/>
      <w:pPr>
        <w:ind w:left="5895" w:hanging="240"/>
      </w:pPr>
      <w:rPr>
        <w:rFonts w:hint="default"/>
        <w:lang w:val="hr-HR" w:eastAsia="en-US" w:bidi="ar-SA"/>
      </w:rPr>
    </w:lvl>
    <w:lvl w:ilvl="7" w:tplc="E54405AE">
      <w:numFmt w:val="bullet"/>
      <w:lvlText w:val="•"/>
      <w:lvlJc w:val="left"/>
      <w:pPr>
        <w:ind w:left="6748" w:hanging="240"/>
      </w:pPr>
      <w:rPr>
        <w:rFonts w:hint="default"/>
        <w:lang w:val="hr-HR" w:eastAsia="en-US" w:bidi="ar-SA"/>
      </w:rPr>
    </w:lvl>
    <w:lvl w:ilvl="8" w:tplc="1FAA03BA">
      <w:numFmt w:val="bullet"/>
      <w:lvlText w:val="•"/>
      <w:lvlJc w:val="left"/>
      <w:pPr>
        <w:ind w:left="7601" w:hanging="240"/>
      </w:pPr>
      <w:rPr>
        <w:rFonts w:hint="default"/>
        <w:lang w:val="hr-HR" w:eastAsia="en-US" w:bidi="ar-SA"/>
      </w:rPr>
    </w:lvl>
  </w:abstractNum>
  <w:abstractNum w:abstractNumId="5">
    <w:nsid w:val="4AEE5982"/>
    <w:multiLevelType w:val="hybridMultilevel"/>
    <w:tmpl w:val="3C92FA72"/>
    <w:lvl w:ilvl="0" w:tplc="9D60E29C">
      <w:numFmt w:val="bullet"/>
      <w:lvlText w:val="-"/>
      <w:lvlJc w:val="left"/>
      <w:pPr>
        <w:ind w:left="836" w:hanging="360"/>
      </w:pPr>
      <w:rPr>
        <w:rFonts w:ascii="Arial" w:eastAsia="Arial" w:hAnsi="Arial" w:cs="Arial" w:hint="default"/>
        <w:spacing w:val="-23"/>
        <w:w w:val="99"/>
        <w:sz w:val="24"/>
        <w:szCs w:val="24"/>
        <w:lang w:val="hr-HR" w:eastAsia="en-US" w:bidi="ar-SA"/>
      </w:rPr>
    </w:lvl>
    <w:lvl w:ilvl="1" w:tplc="F5649F98">
      <w:numFmt w:val="bullet"/>
      <w:lvlText w:val="•"/>
      <w:lvlJc w:val="left"/>
      <w:pPr>
        <w:ind w:left="1686" w:hanging="360"/>
      </w:pPr>
      <w:rPr>
        <w:rFonts w:hint="default"/>
        <w:lang w:val="hr-HR" w:eastAsia="en-US" w:bidi="ar-SA"/>
      </w:rPr>
    </w:lvl>
    <w:lvl w:ilvl="2" w:tplc="0478D978">
      <w:numFmt w:val="bullet"/>
      <w:lvlText w:val="•"/>
      <w:lvlJc w:val="left"/>
      <w:pPr>
        <w:ind w:left="2533" w:hanging="360"/>
      </w:pPr>
      <w:rPr>
        <w:rFonts w:hint="default"/>
        <w:lang w:val="hr-HR" w:eastAsia="en-US" w:bidi="ar-SA"/>
      </w:rPr>
    </w:lvl>
    <w:lvl w:ilvl="3" w:tplc="5A6418EA">
      <w:numFmt w:val="bullet"/>
      <w:lvlText w:val="•"/>
      <w:lvlJc w:val="left"/>
      <w:pPr>
        <w:ind w:left="3379" w:hanging="360"/>
      </w:pPr>
      <w:rPr>
        <w:rFonts w:hint="default"/>
        <w:lang w:val="hr-HR" w:eastAsia="en-US" w:bidi="ar-SA"/>
      </w:rPr>
    </w:lvl>
    <w:lvl w:ilvl="4" w:tplc="0D3E6476">
      <w:numFmt w:val="bullet"/>
      <w:lvlText w:val="•"/>
      <w:lvlJc w:val="left"/>
      <w:pPr>
        <w:ind w:left="4226" w:hanging="360"/>
      </w:pPr>
      <w:rPr>
        <w:rFonts w:hint="default"/>
        <w:lang w:val="hr-HR" w:eastAsia="en-US" w:bidi="ar-SA"/>
      </w:rPr>
    </w:lvl>
    <w:lvl w:ilvl="5" w:tplc="5B64646C">
      <w:numFmt w:val="bullet"/>
      <w:lvlText w:val="•"/>
      <w:lvlJc w:val="left"/>
      <w:pPr>
        <w:ind w:left="5073" w:hanging="360"/>
      </w:pPr>
      <w:rPr>
        <w:rFonts w:hint="default"/>
        <w:lang w:val="hr-HR" w:eastAsia="en-US" w:bidi="ar-SA"/>
      </w:rPr>
    </w:lvl>
    <w:lvl w:ilvl="6" w:tplc="036459D6">
      <w:numFmt w:val="bullet"/>
      <w:lvlText w:val="•"/>
      <w:lvlJc w:val="left"/>
      <w:pPr>
        <w:ind w:left="5919" w:hanging="360"/>
      </w:pPr>
      <w:rPr>
        <w:rFonts w:hint="default"/>
        <w:lang w:val="hr-HR" w:eastAsia="en-US" w:bidi="ar-SA"/>
      </w:rPr>
    </w:lvl>
    <w:lvl w:ilvl="7" w:tplc="F5C2D18C">
      <w:numFmt w:val="bullet"/>
      <w:lvlText w:val="•"/>
      <w:lvlJc w:val="left"/>
      <w:pPr>
        <w:ind w:left="6766" w:hanging="360"/>
      </w:pPr>
      <w:rPr>
        <w:rFonts w:hint="default"/>
        <w:lang w:val="hr-HR" w:eastAsia="en-US" w:bidi="ar-SA"/>
      </w:rPr>
    </w:lvl>
    <w:lvl w:ilvl="8" w:tplc="8E722D1E">
      <w:numFmt w:val="bullet"/>
      <w:lvlText w:val="•"/>
      <w:lvlJc w:val="left"/>
      <w:pPr>
        <w:ind w:left="7613" w:hanging="360"/>
      </w:pPr>
      <w:rPr>
        <w:rFonts w:hint="default"/>
        <w:lang w:val="hr-HR" w:eastAsia="en-US" w:bidi="ar-SA"/>
      </w:rPr>
    </w:lvl>
  </w:abstractNum>
  <w:abstractNum w:abstractNumId="6">
    <w:nsid w:val="4BF35F36"/>
    <w:multiLevelType w:val="hybridMultilevel"/>
    <w:tmpl w:val="CD76E2BA"/>
    <w:lvl w:ilvl="0" w:tplc="BF86F3D8">
      <w:start w:val="1"/>
      <w:numFmt w:val="decimal"/>
      <w:lvlText w:val="%1."/>
      <w:lvlJc w:val="left"/>
      <w:pPr>
        <w:ind w:left="229" w:hanging="240"/>
        <w:jc w:val="right"/>
      </w:pPr>
      <w:rPr>
        <w:rFonts w:ascii="Times New Roman" w:eastAsia="Times New Roman" w:hAnsi="Times New Roman" w:cs="Times New Roman" w:hint="default"/>
        <w:spacing w:val="-3"/>
        <w:w w:val="99"/>
        <w:sz w:val="24"/>
        <w:szCs w:val="24"/>
        <w:lang w:val="hr-HR" w:eastAsia="en-US" w:bidi="ar-SA"/>
      </w:rPr>
    </w:lvl>
    <w:lvl w:ilvl="1" w:tplc="6486DC9C">
      <w:numFmt w:val="bullet"/>
      <w:lvlText w:val="•"/>
      <w:lvlJc w:val="left"/>
      <w:pPr>
        <w:ind w:left="1045" w:hanging="240"/>
      </w:pPr>
      <w:rPr>
        <w:rFonts w:hint="default"/>
        <w:lang w:val="hr-HR" w:eastAsia="en-US" w:bidi="ar-SA"/>
      </w:rPr>
    </w:lvl>
    <w:lvl w:ilvl="2" w:tplc="DAF6C05E">
      <w:numFmt w:val="bullet"/>
      <w:lvlText w:val="•"/>
      <w:lvlJc w:val="left"/>
      <w:pPr>
        <w:ind w:left="1870" w:hanging="240"/>
      </w:pPr>
      <w:rPr>
        <w:rFonts w:hint="default"/>
        <w:lang w:val="hr-HR" w:eastAsia="en-US" w:bidi="ar-SA"/>
      </w:rPr>
    </w:lvl>
    <w:lvl w:ilvl="3" w:tplc="5442B9C4">
      <w:numFmt w:val="bullet"/>
      <w:lvlText w:val="•"/>
      <w:lvlJc w:val="left"/>
      <w:pPr>
        <w:ind w:left="2695" w:hanging="240"/>
      </w:pPr>
      <w:rPr>
        <w:rFonts w:hint="default"/>
        <w:lang w:val="hr-HR" w:eastAsia="en-US" w:bidi="ar-SA"/>
      </w:rPr>
    </w:lvl>
    <w:lvl w:ilvl="4" w:tplc="16586BBC">
      <w:numFmt w:val="bullet"/>
      <w:lvlText w:val="•"/>
      <w:lvlJc w:val="left"/>
      <w:pPr>
        <w:ind w:left="3520" w:hanging="240"/>
      </w:pPr>
      <w:rPr>
        <w:rFonts w:hint="default"/>
        <w:lang w:val="hr-HR" w:eastAsia="en-US" w:bidi="ar-SA"/>
      </w:rPr>
    </w:lvl>
    <w:lvl w:ilvl="5" w:tplc="6DBC5E48">
      <w:numFmt w:val="bullet"/>
      <w:lvlText w:val="•"/>
      <w:lvlJc w:val="left"/>
      <w:pPr>
        <w:ind w:left="4345" w:hanging="240"/>
      </w:pPr>
      <w:rPr>
        <w:rFonts w:hint="default"/>
        <w:lang w:val="hr-HR" w:eastAsia="en-US" w:bidi="ar-SA"/>
      </w:rPr>
    </w:lvl>
    <w:lvl w:ilvl="6" w:tplc="8EF83FCE">
      <w:numFmt w:val="bullet"/>
      <w:lvlText w:val="•"/>
      <w:lvlJc w:val="left"/>
      <w:pPr>
        <w:ind w:left="5170" w:hanging="240"/>
      </w:pPr>
      <w:rPr>
        <w:rFonts w:hint="default"/>
        <w:lang w:val="hr-HR" w:eastAsia="en-US" w:bidi="ar-SA"/>
      </w:rPr>
    </w:lvl>
    <w:lvl w:ilvl="7" w:tplc="535C54D0">
      <w:numFmt w:val="bullet"/>
      <w:lvlText w:val="•"/>
      <w:lvlJc w:val="left"/>
      <w:pPr>
        <w:ind w:left="5995" w:hanging="240"/>
      </w:pPr>
      <w:rPr>
        <w:rFonts w:hint="default"/>
        <w:lang w:val="hr-HR" w:eastAsia="en-US" w:bidi="ar-SA"/>
      </w:rPr>
    </w:lvl>
    <w:lvl w:ilvl="8" w:tplc="0A0E0FA4">
      <w:numFmt w:val="bullet"/>
      <w:lvlText w:val="•"/>
      <w:lvlJc w:val="left"/>
      <w:pPr>
        <w:ind w:left="6820" w:hanging="240"/>
      </w:pPr>
      <w:rPr>
        <w:rFonts w:hint="default"/>
        <w:lang w:val="hr-HR" w:eastAsia="en-US" w:bidi="ar-SA"/>
      </w:rPr>
    </w:lvl>
  </w:abstractNum>
  <w:abstractNum w:abstractNumId="7">
    <w:nsid w:val="7315499D"/>
    <w:multiLevelType w:val="hybridMultilevel"/>
    <w:tmpl w:val="9972514C"/>
    <w:lvl w:ilvl="0" w:tplc="3594B55E">
      <w:numFmt w:val="bullet"/>
      <w:lvlText w:val=""/>
      <w:lvlJc w:val="left"/>
      <w:pPr>
        <w:ind w:left="543" w:hanging="428"/>
      </w:pPr>
      <w:rPr>
        <w:rFonts w:ascii="Symbol" w:eastAsia="Symbol" w:hAnsi="Symbol" w:cs="Symbol" w:hint="default"/>
        <w:w w:val="100"/>
        <w:sz w:val="24"/>
        <w:szCs w:val="24"/>
        <w:lang w:val="hr-HR" w:eastAsia="en-US" w:bidi="ar-SA"/>
      </w:rPr>
    </w:lvl>
    <w:lvl w:ilvl="1" w:tplc="6CD0ED22">
      <w:numFmt w:val="bullet"/>
      <w:lvlText w:val="–"/>
      <w:lvlJc w:val="left"/>
      <w:pPr>
        <w:ind w:left="543" w:hanging="212"/>
      </w:pPr>
      <w:rPr>
        <w:rFonts w:ascii="Times New Roman" w:eastAsia="Times New Roman" w:hAnsi="Times New Roman" w:cs="Times New Roman" w:hint="default"/>
        <w:spacing w:val="-30"/>
        <w:w w:val="99"/>
        <w:sz w:val="24"/>
        <w:szCs w:val="24"/>
        <w:lang w:val="hr-HR" w:eastAsia="en-US" w:bidi="ar-SA"/>
      </w:rPr>
    </w:lvl>
    <w:lvl w:ilvl="2" w:tplc="D6B8CCCA">
      <w:numFmt w:val="bullet"/>
      <w:lvlText w:val="•"/>
      <w:lvlJc w:val="left"/>
      <w:pPr>
        <w:ind w:left="2293" w:hanging="212"/>
      </w:pPr>
      <w:rPr>
        <w:rFonts w:hint="default"/>
        <w:lang w:val="hr-HR" w:eastAsia="en-US" w:bidi="ar-SA"/>
      </w:rPr>
    </w:lvl>
    <w:lvl w:ilvl="3" w:tplc="F0FA4C4C">
      <w:numFmt w:val="bullet"/>
      <w:lvlText w:val="•"/>
      <w:lvlJc w:val="left"/>
      <w:pPr>
        <w:ind w:left="3169" w:hanging="212"/>
      </w:pPr>
      <w:rPr>
        <w:rFonts w:hint="default"/>
        <w:lang w:val="hr-HR" w:eastAsia="en-US" w:bidi="ar-SA"/>
      </w:rPr>
    </w:lvl>
    <w:lvl w:ilvl="4" w:tplc="6248F600">
      <w:numFmt w:val="bullet"/>
      <w:lvlText w:val="•"/>
      <w:lvlJc w:val="left"/>
      <w:pPr>
        <w:ind w:left="4046" w:hanging="212"/>
      </w:pPr>
      <w:rPr>
        <w:rFonts w:hint="default"/>
        <w:lang w:val="hr-HR" w:eastAsia="en-US" w:bidi="ar-SA"/>
      </w:rPr>
    </w:lvl>
    <w:lvl w:ilvl="5" w:tplc="F3AA54D8">
      <w:numFmt w:val="bullet"/>
      <w:lvlText w:val="•"/>
      <w:lvlJc w:val="left"/>
      <w:pPr>
        <w:ind w:left="4923" w:hanging="212"/>
      </w:pPr>
      <w:rPr>
        <w:rFonts w:hint="default"/>
        <w:lang w:val="hr-HR" w:eastAsia="en-US" w:bidi="ar-SA"/>
      </w:rPr>
    </w:lvl>
    <w:lvl w:ilvl="6" w:tplc="354640C4">
      <w:numFmt w:val="bullet"/>
      <w:lvlText w:val="•"/>
      <w:lvlJc w:val="left"/>
      <w:pPr>
        <w:ind w:left="5799" w:hanging="212"/>
      </w:pPr>
      <w:rPr>
        <w:rFonts w:hint="default"/>
        <w:lang w:val="hr-HR" w:eastAsia="en-US" w:bidi="ar-SA"/>
      </w:rPr>
    </w:lvl>
    <w:lvl w:ilvl="7" w:tplc="15D4D77E">
      <w:numFmt w:val="bullet"/>
      <w:lvlText w:val="•"/>
      <w:lvlJc w:val="left"/>
      <w:pPr>
        <w:ind w:left="6676" w:hanging="212"/>
      </w:pPr>
      <w:rPr>
        <w:rFonts w:hint="default"/>
        <w:lang w:val="hr-HR" w:eastAsia="en-US" w:bidi="ar-SA"/>
      </w:rPr>
    </w:lvl>
    <w:lvl w:ilvl="8" w:tplc="9534921A">
      <w:numFmt w:val="bullet"/>
      <w:lvlText w:val="•"/>
      <w:lvlJc w:val="left"/>
      <w:pPr>
        <w:ind w:left="7553" w:hanging="212"/>
      </w:pPr>
      <w:rPr>
        <w:rFonts w:hint="default"/>
        <w:lang w:val="hr-HR" w:eastAsia="en-US" w:bidi="ar-SA"/>
      </w:r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70"/>
    <w:rsid w:val="00005422"/>
    <w:rsid w:val="000235EF"/>
    <w:rsid w:val="000274E1"/>
    <w:rsid w:val="000E2EC6"/>
    <w:rsid w:val="000E3485"/>
    <w:rsid w:val="001F07B1"/>
    <w:rsid w:val="00233A3A"/>
    <w:rsid w:val="00234491"/>
    <w:rsid w:val="00272460"/>
    <w:rsid w:val="002A74AE"/>
    <w:rsid w:val="00320170"/>
    <w:rsid w:val="003808D5"/>
    <w:rsid w:val="00382E72"/>
    <w:rsid w:val="003C1085"/>
    <w:rsid w:val="003C40EA"/>
    <w:rsid w:val="00422E86"/>
    <w:rsid w:val="004351BF"/>
    <w:rsid w:val="00446B8E"/>
    <w:rsid w:val="0045090C"/>
    <w:rsid w:val="00473CF8"/>
    <w:rsid w:val="004B6328"/>
    <w:rsid w:val="005C1B95"/>
    <w:rsid w:val="005E3101"/>
    <w:rsid w:val="00616689"/>
    <w:rsid w:val="00635625"/>
    <w:rsid w:val="0065779B"/>
    <w:rsid w:val="00673007"/>
    <w:rsid w:val="006C53C1"/>
    <w:rsid w:val="00723577"/>
    <w:rsid w:val="007448D1"/>
    <w:rsid w:val="007E273E"/>
    <w:rsid w:val="008F4757"/>
    <w:rsid w:val="00926DDD"/>
    <w:rsid w:val="00944003"/>
    <w:rsid w:val="009C0245"/>
    <w:rsid w:val="009F7D70"/>
    <w:rsid w:val="00A5038F"/>
    <w:rsid w:val="00AF0E76"/>
    <w:rsid w:val="00B111CE"/>
    <w:rsid w:val="00B506B4"/>
    <w:rsid w:val="00B63CC3"/>
    <w:rsid w:val="00BA49CD"/>
    <w:rsid w:val="00C03644"/>
    <w:rsid w:val="00CD6641"/>
    <w:rsid w:val="00CF7879"/>
    <w:rsid w:val="00E31F7C"/>
    <w:rsid w:val="00E53AAC"/>
    <w:rsid w:val="00E63899"/>
    <w:rsid w:val="00E675BA"/>
    <w:rsid w:val="00F05639"/>
    <w:rsid w:val="00F1462A"/>
    <w:rsid w:val="00F23BE0"/>
    <w:rsid w:val="00F30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7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2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7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17499-5C5C-475A-81E8-E1176F75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8038</Words>
  <Characters>45820</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korisnik</cp:lastModifiedBy>
  <cp:revision>2</cp:revision>
  <dcterms:created xsi:type="dcterms:W3CDTF">2021-02-01T06:53:00Z</dcterms:created>
  <dcterms:modified xsi:type="dcterms:W3CDTF">2021-02-01T06:53:00Z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Foxit Software Inc.</vt:lpwstr>
  </property>
  <property fmtid="{D5CDD505-2E9C-101B-9397-08002B2CF9AE}" pid="4" name="LastSaved">
    <vt:filetime>2021-01-26T00:00:00Z</vt:filetime>
  </property>
</Properties>
</file>